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D9545"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b/>
          <w:bCs/>
          <w:kern w:val="0"/>
          <w:sz w:val="24"/>
          <w:szCs w:val="24"/>
        </w:rPr>
        <w:t>摘要：</w:t>
      </w:r>
      <w:r w:rsidRPr="001D5F09">
        <w:rPr>
          <w:rFonts w:ascii="宋体" w:eastAsia="宋体" w:hAnsi="宋体" w:cs="宋体"/>
          <w:kern w:val="0"/>
          <w:sz w:val="24"/>
          <w:szCs w:val="24"/>
        </w:rPr>
        <w:t>利用无人机进行环境信息检测虽然处于起步阶段，但其机动性强，自由度高，检测路径灵活，对大气污染的预防以及应急监测具有重要意义。我们可以利用它的这些优势，在其上装备传感装置，来探测低空污染物的种类和分布。本研究旨在以浙大玉泉校区为研究区域，利用搭载智能传感器硬件平台及微型质谱采样平台的四旋翼无人机（“大疆 Phantom Vision2+”）系统，设计了PM2.5，温湿度以及VOC的监测飞行路线和采集算法，并且对获得的数据进行了相关性分析。结果表明，玉泉校区PM10排放具有空间水平差异扩散特征。另外VOC传感器的数据表明，玉泉校区存在一定数量的的有机污染物聚集区。本研究是无人机在大气环境监测中的实际应用，能为后续污染物排放定期监管提供技术支持。</w:t>
      </w:r>
    </w:p>
    <w:p w14:paraId="000445C5"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b/>
          <w:bCs/>
          <w:kern w:val="0"/>
          <w:sz w:val="24"/>
          <w:szCs w:val="24"/>
        </w:rPr>
        <w:t>关键词：</w:t>
      </w:r>
      <w:r w:rsidRPr="001D5F09">
        <w:rPr>
          <w:rFonts w:ascii="宋体" w:eastAsia="宋体" w:hAnsi="宋体" w:cs="宋体"/>
          <w:kern w:val="0"/>
          <w:sz w:val="24"/>
          <w:szCs w:val="24"/>
        </w:rPr>
        <w:t>智能硬件 PM2.5 VOC 低功耗 蓝牙 无人机</w:t>
      </w:r>
    </w:p>
    <w:p w14:paraId="3EF557E7" w14:textId="77777777" w:rsidR="001D5F09" w:rsidRPr="001D5F09" w:rsidRDefault="001D5F09" w:rsidP="001D5F09">
      <w:pPr>
        <w:widowControl/>
        <w:numPr>
          <w:ilvl w:val="0"/>
          <w:numId w:val="1"/>
        </w:numPr>
        <w:spacing w:before="100" w:beforeAutospacing="1" w:after="100" w:afterAutospacing="1"/>
        <w:jc w:val="left"/>
        <w:rPr>
          <w:rFonts w:ascii="宋体" w:eastAsia="宋体" w:hAnsi="宋体" w:cs="宋体"/>
          <w:kern w:val="0"/>
          <w:sz w:val="24"/>
          <w:szCs w:val="24"/>
        </w:rPr>
      </w:pPr>
      <w:hyperlink r:id="rId5" w:anchor="_1" w:history="1">
        <w:r w:rsidRPr="001D5F09">
          <w:rPr>
            <w:rFonts w:ascii="宋体" w:eastAsia="宋体" w:hAnsi="宋体" w:cs="宋体"/>
            <w:color w:val="0000FF"/>
            <w:kern w:val="0"/>
            <w:sz w:val="24"/>
            <w:szCs w:val="24"/>
            <w:u w:val="single"/>
          </w:rPr>
          <w:t>一、项目背景</w:t>
        </w:r>
      </w:hyperlink>
    </w:p>
    <w:p w14:paraId="653A21BE" w14:textId="77777777" w:rsidR="001D5F09" w:rsidRPr="001D5F09" w:rsidRDefault="001D5F09" w:rsidP="001D5F09">
      <w:pPr>
        <w:widowControl/>
        <w:numPr>
          <w:ilvl w:val="0"/>
          <w:numId w:val="1"/>
        </w:numPr>
        <w:spacing w:before="100" w:beforeAutospacing="1" w:after="100" w:afterAutospacing="1"/>
        <w:jc w:val="left"/>
        <w:rPr>
          <w:rFonts w:ascii="宋体" w:eastAsia="宋体" w:hAnsi="宋体" w:cs="宋体"/>
          <w:kern w:val="0"/>
          <w:sz w:val="24"/>
          <w:szCs w:val="24"/>
        </w:rPr>
      </w:pPr>
      <w:hyperlink r:id="rId6" w:anchor="_2" w:history="1">
        <w:r w:rsidRPr="001D5F09">
          <w:rPr>
            <w:rFonts w:ascii="宋体" w:eastAsia="宋体" w:hAnsi="宋体" w:cs="宋体"/>
            <w:color w:val="0000FF"/>
            <w:kern w:val="0"/>
            <w:sz w:val="24"/>
            <w:szCs w:val="24"/>
            <w:u w:val="single"/>
          </w:rPr>
          <w:t>二、问题提出</w:t>
        </w:r>
      </w:hyperlink>
    </w:p>
    <w:p w14:paraId="022D6226" w14:textId="77777777" w:rsidR="001D5F09" w:rsidRPr="001D5F09" w:rsidRDefault="001D5F09" w:rsidP="001D5F09">
      <w:pPr>
        <w:widowControl/>
        <w:numPr>
          <w:ilvl w:val="0"/>
          <w:numId w:val="1"/>
        </w:numPr>
        <w:spacing w:before="100" w:beforeAutospacing="1" w:after="100" w:afterAutospacing="1"/>
        <w:jc w:val="left"/>
        <w:rPr>
          <w:rFonts w:ascii="宋体" w:eastAsia="宋体" w:hAnsi="宋体" w:cs="宋体"/>
          <w:kern w:val="0"/>
          <w:sz w:val="24"/>
          <w:szCs w:val="24"/>
        </w:rPr>
      </w:pPr>
      <w:hyperlink r:id="rId7" w:anchor="_3" w:history="1">
        <w:r w:rsidRPr="001D5F09">
          <w:rPr>
            <w:rFonts w:ascii="宋体" w:eastAsia="宋体" w:hAnsi="宋体" w:cs="宋体"/>
            <w:color w:val="0000FF"/>
            <w:kern w:val="0"/>
            <w:sz w:val="24"/>
            <w:szCs w:val="24"/>
            <w:u w:val="single"/>
          </w:rPr>
          <w:t>三、方案设想</w:t>
        </w:r>
      </w:hyperlink>
    </w:p>
    <w:p w14:paraId="221B0367" w14:textId="77777777" w:rsidR="001D5F09" w:rsidRPr="001D5F09" w:rsidRDefault="001D5F09" w:rsidP="001D5F09">
      <w:pPr>
        <w:widowControl/>
        <w:numPr>
          <w:ilvl w:val="0"/>
          <w:numId w:val="1"/>
        </w:numPr>
        <w:spacing w:before="100" w:beforeAutospacing="1" w:after="100" w:afterAutospacing="1"/>
        <w:jc w:val="left"/>
        <w:rPr>
          <w:rFonts w:ascii="宋体" w:eastAsia="宋体" w:hAnsi="宋体" w:cs="宋体"/>
          <w:kern w:val="0"/>
          <w:sz w:val="24"/>
          <w:szCs w:val="24"/>
        </w:rPr>
      </w:pPr>
      <w:hyperlink r:id="rId8" w:anchor="_4" w:history="1">
        <w:r w:rsidRPr="001D5F09">
          <w:rPr>
            <w:rFonts w:ascii="宋体" w:eastAsia="宋体" w:hAnsi="宋体" w:cs="宋体"/>
            <w:color w:val="0000FF"/>
            <w:kern w:val="0"/>
            <w:sz w:val="24"/>
            <w:szCs w:val="24"/>
            <w:u w:val="single"/>
          </w:rPr>
          <w:t>四、电路与程序设计</w:t>
        </w:r>
      </w:hyperlink>
    </w:p>
    <w:p w14:paraId="015E57B9"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9" w:anchor="_5" w:history="1">
        <w:r w:rsidRPr="001D5F09">
          <w:rPr>
            <w:rFonts w:ascii="宋体" w:eastAsia="宋体" w:hAnsi="宋体" w:cs="宋体"/>
            <w:color w:val="0000FF"/>
            <w:kern w:val="0"/>
            <w:sz w:val="24"/>
            <w:szCs w:val="24"/>
            <w:u w:val="single"/>
          </w:rPr>
          <w:t>（一）元器件采用</w:t>
        </w:r>
      </w:hyperlink>
    </w:p>
    <w:p w14:paraId="1B57FB66"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10" w:anchor="_6" w:history="1">
        <w:r w:rsidRPr="001D5F09">
          <w:rPr>
            <w:rFonts w:ascii="宋体" w:eastAsia="宋体" w:hAnsi="宋体" w:cs="宋体"/>
            <w:color w:val="0000FF"/>
            <w:kern w:val="0"/>
            <w:sz w:val="24"/>
            <w:szCs w:val="24"/>
            <w:u w:val="single"/>
          </w:rPr>
          <w:t>（二）电路设计</w:t>
        </w:r>
      </w:hyperlink>
    </w:p>
    <w:p w14:paraId="19542B76"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11" w:anchor="_7" w:history="1">
        <w:r w:rsidRPr="001D5F09">
          <w:rPr>
            <w:rFonts w:ascii="宋体" w:eastAsia="宋体" w:hAnsi="宋体" w:cs="宋体"/>
            <w:color w:val="0000FF"/>
            <w:kern w:val="0"/>
            <w:sz w:val="24"/>
            <w:szCs w:val="24"/>
            <w:u w:val="single"/>
          </w:rPr>
          <w:t>（三）传感器检测程序</w:t>
        </w:r>
      </w:hyperlink>
    </w:p>
    <w:p w14:paraId="4D13FDB5" w14:textId="77777777" w:rsidR="001D5F09" w:rsidRPr="001D5F09" w:rsidRDefault="001D5F09" w:rsidP="001D5F09">
      <w:pPr>
        <w:widowControl/>
        <w:numPr>
          <w:ilvl w:val="0"/>
          <w:numId w:val="1"/>
        </w:numPr>
        <w:spacing w:before="100" w:beforeAutospacing="1" w:after="100" w:afterAutospacing="1"/>
        <w:jc w:val="left"/>
        <w:rPr>
          <w:rFonts w:ascii="宋体" w:eastAsia="宋体" w:hAnsi="宋体" w:cs="宋体"/>
          <w:kern w:val="0"/>
          <w:sz w:val="24"/>
          <w:szCs w:val="24"/>
        </w:rPr>
      </w:pPr>
      <w:hyperlink r:id="rId12" w:anchor="_8" w:history="1">
        <w:r w:rsidRPr="001D5F09">
          <w:rPr>
            <w:rFonts w:ascii="宋体" w:eastAsia="宋体" w:hAnsi="宋体" w:cs="宋体"/>
            <w:color w:val="0000FF"/>
            <w:kern w:val="0"/>
            <w:sz w:val="24"/>
            <w:szCs w:val="24"/>
            <w:u w:val="single"/>
          </w:rPr>
          <w:t>五、软件设计方案</w:t>
        </w:r>
      </w:hyperlink>
    </w:p>
    <w:p w14:paraId="12F8F4EA"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13" w:anchor="_9" w:history="1">
        <w:r w:rsidRPr="001D5F09">
          <w:rPr>
            <w:rFonts w:ascii="宋体" w:eastAsia="宋体" w:hAnsi="宋体" w:cs="宋体"/>
            <w:color w:val="0000FF"/>
            <w:kern w:val="0"/>
            <w:sz w:val="24"/>
            <w:szCs w:val="24"/>
            <w:u w:val="single"/>
          </w:rPr>
          <w:t>（一）环境模块通过蓝牙与手机绑定</w:t>
        </w:r>
      </w:hyperlink>
    </w:p>
    <w:p w14:paraId="73D8833B"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14" w:anchor="_10" w:history="1">
        <w:r w:rsidRPr="001D5F09">
          <w:rPr>
            <w:rFonts w:ascii="宋体" w:eastAsia="宋体" w:hAnsi="宋体" w:cs="宋体"/>
            <w:color w:val="0000FF"/>
            <w:kern w:val="0"/>
            <w:sz w:val="24"/>
            <w:szCs w:val="24"/>
            <w:u w:val="single"/>
          </w:rPr>
          <w:t>（二）手机端数据读取。</w:t>
        </w:r>
      </w:hyperlink>
    </w:p>
    <w:p w14:paraId="542F608C"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15" w:anchor="_11" w:history="1">
        <w:r w:rsidRPr="001D5F09">
          <w:rPr>
            <w:rFonts w:ascii="宋体" w:eastAsia="宋体" w:hAnsi="宋体" w:cs="宋体"/>
            <w:color w:val="0000FF"/>
            <w:kern w:val="0"/>
            <w:sz w:val="24"/>
            <w:szCs w:val="24"/>
            <w:u w:val="single"/>
          </w:rPr>
          <w:t>（三）手机端程序</w:t>
        </w:r>
      </w:hyperlink>
    </w:p>
    <w:p w14:paraId="3897CD47" w14:textId="77777777" w:rsidR="001D5F09" w:rsidRPr="001D5F09" w:rsidRDefault="001D5F09" w:rsidP="001D5F09">
      <w:pPr>
        <w:widowControl/>
        <w:numPr>
          <w:ilvl w:val="0"/>
          <w:numId w:val="1"/>
        </w:numPr>
        <w:spacing w:before="100" w:beforeAutospacing="1" w:after="100" w:afterAutospacing="1"/>
        <w:jc w:val="left"/>
        <w:rPr>
          <w:rFonts w:ascii="宋体" w:eastAsia="宋体" w:hAnsi="宋体" w:cs="宋体"/>
          <w:kern w:val="0"/>
          <w:sz w:val="24"/>
          <w:szCs w:val="24"/>
        </w:rPr>
      </w:pPr>
      <w:hyperlink r:id="rId16" w:anchor="_12" w:history="1">
        <w:r w:rsidRPr="001D5F09">
          <w:rPr>
            <w:rFonts w:ascii="宋体" w:eastAsia="宋体" w:hAnsi="宋体" w:cs="宋体"/>
            <w:color w:val="0000FF"/>
            <w:kern w:val="0"/>
            <w:sz w:val="24"/>
            <w:szCs w:val="24"/>
            <w:u w:val="single"/>
          </w:rPr>
          <w:t>六、实际安装使用</w:t>
        </w:r>
      </w:hyperlink>
    </w:p>
    <w:p w14:paraId="32AADE48"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17" w:anchor="_13" w:history="1">
        <w:r w:rsidRPr="001D5F09">
          <w:rPr>
            <w:rFonts w:ascii="宋体" w:eastAsia="宋体" w:hAnsi="宋体" w:cs="宋体"/>
            <w:color w:val="0000FF"/>
            <w:kern w:val="0"/>
            <w:sz w:val="24"/>
            <w:szCs w:val="24"/>
            <w:u w:val="single"/>
          </w:rPr>
          <w:t>（一）焊接、组装与使用</w:t>
        </w:r>
      </w:hyperlink>
    </w:p>
    <w:p w14:paraId="601E408D"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18" w:anchor="_14" w:history="1">
        <w:r w:rsidRPr="001D5F09">
          <w:rPr>
            <w:rFonts w:ascii="宋体" w:eastAsia="宋体" w:hAnsi="宋体" w:cs="宋体"/>
            <w:color w:val="0000FF"/>
            <w:kern w:val="0"/>
            <w:sz w:val="24"/>
            <w:szCs w:val="24"/>
            <w:u w:val="single"/>
          </w:rPr>
          <w:t>（二）实物图片</w:t>
        </w:r>
      </w:hyperlink>
    </w:p>
    <w:p w14:paraId="039F5D9C"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19" w:anchor="_15" w:history="1">
        <w:r w:rsidRPr="001D5F09">
          <w:rPr>
            <w:rFonts w:ascii="宋体" w:eastAsia="宋体" w:hAnsi="宋体" w:cs="宋体"/>
            <w:color w:val="0000FF"/>
            <w:kern w:val="0"/>
            <w:sz w:val="24"/>
            <w:szCs w:val="24"/>
            <w:u w:val="single"/>
          </w:rPr>
          <w:t>（三）实验设计</w:t>
        </w:r>
      </w:hyperlink>
    </w:p>
    <w:p w14:paraId="13D6CADE"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20" w:anchor="_16" w:history="1">
        <w:r w:rsidRPr="001D5F09">
          <w:rPr>
            <w:rFonts w:ascii="宋体" w:eastAsia="宋体" w:hAnsi="宋体" w:cs="宋体"/>
            <w:color w:val="0000FF"/>
            <w:kern w:val="0"/>
            <w:sz w:val="24"/>
            <w:szCs w:val="24"/>
            <w:u w:val="single"/>
          </w:rPr>
          <w:t>（四）实验设计</w:t>
        </w:r>
      </w:hyperlink>
    </w:p>
    <w:p w14:paraId="32316C09" w14:textId="77777777" w:rsidR="001D5F09" w:rsidRPr="001D5F09" w:rsidRDefault="001D5F09" w:rsidP="001D5F09">
      <w:pPr>
        <w:widowControl/>
        <w:numPr>
          <w:ilvl w:val="1"/>
          <w:numId w:val="1"/>
        </w:numPr>
        <w:spacing w:before="100" w:beforeAutospacing="1" w:after="100" w:afterAutospacing="1"/>
        <w:jc w:val="left"/>
        <w:rPr>
          <w:rFonts w:ascii="宋体" w:eastAsia="宋体" w:hAnsi="宋体" w:cs="宋体"/>
          <w:kern w:val="0"/>
          <w:sz w:val="24"/>
          <w:szCs w:val="24"/>
        </w:rPr>
      </w:pPr>
      <w:hyperlink r:id="rId21" w:anchor="_17" w:history="1">
        <w:r w:rsidRPr="001D5F09">
          <w:rPr>
            <w:rFonts w:ascii="宋体" w:eastAsia="宋体" w:hAnsi="宋体" w:cs="宋体"/>
            <w:color w:val="0000FF"/>
            <w:kern w:val="0"/>
            <w:sz w:val="24"/>
            <w:szCs w:val="24"/>
            <w:u w:val="single"/>
          </w:rPr>
          <w:t>（五）实验结果</w:t>
        </w:r>
      </w:hyperlink>
    </w:p>
    <w:p w14:paraId="2D0A5064" w14:textId="77777777" w:rsidR="001D5F09" w:rsidRPr="001D5F09" w:rsidRDefault="001D5F09" w:rsidP="001D5F09">
      <w:pPr>
        <w:widowControl/>
        <w:numPr>
          <w:ilvl w:val="2"/>
          <w:numId w:val="1"/>
        </w:numPr>
        <w:spacing w:before="100" w:beforeAutospacing="1" w:after="100" w:afterAutospacing="1"/>
        <w:jc w:val="left"/>
        <w:rPr>
          <w:rFonts w:ascii="宋体" w:eastAsia="宋体" w:hAnsi="宋体" w:cs="宋体"/>
          <w:kern w:val="0"/>
          <w:sz w:val="24"/>
          <w:szCs w:val="24"/>
        </w:rPr>
      </w:pPr>
      <w:hyperlink r:id="rId22" w:anchor="1" w:history="1">
        <w:r w:rsidRPr="001D5F09">
          <w:rPr>
            <w:rFonts w:ascii="宋体" w:eastAsia="宋体" w:hAnsi="宋体" w:cs="宋体"/>
            <w:color w:val="0000FF"/>
            <w:kern w:val="0"/>
            <w:sz w:val="24"/>
            <w:szCs w:val="24"/>
            <w:u w:val="single"/>
          </w:rPr>
          <w:t>1. 在玉泉校区内的水平分布</w:t>
        </w:r>
      </w:hyperlink>
    </w:p>
    <w:p w14:paraId="7FBACBDD" w14:textId="77777777" w:rsidR="001D5F09" w:rsidRPr="001D5F09" w:rsidRDefault="001D5F09" w:rsidP="001D5F09">
      <w:pPr>
        <w:widowControl/>
        <w:numPr>
          <w:ilvl w:val="2"/>
          <w:numId w:val="1"/>
        </w:numPr>
        <w:spacing w:before="100" w:beforeAutospacing="1" w:after="100" w:afterAutospacing="1"/>
        <w:jc w:val="left"/>
        <w:rPr>
          <w:rFonts w:ascii="宋体" w:eastAsia="宋体" w:hAnsi="宋体" w:cs="宋体"/>
          <w:kern w:val="0"/>
          <w:sz w:val="24"/>
          <w:szCs w:val="24"/>
        </w:rPr>
      </w:pPr>
      <w:hyperlink r:id="rId23" w:anchor="2-pmvoc" w:history="1">
        <w:r w:rsidRPr="001D5F09">
          <w:rPr>
            <w:rFonts w:ascii="宋体" w:eastAsia="宋体" w:hAnsi="宋体" w:cs="宋体"/>
            <w:color w:val="0000FF"/>
            <w:kern w:val="0"/>
            <w:sz w:val="24"/>
            <w:szCs w:val="24"/>
            <w:u w:val="single"/>
          </w:rPr>
          <w:t>2. PM和VOC在不同高度的分布</w:t>
        </w:r>
      </w:hyperlink>
    </w:p>
    <w:p w14:paraId="3C2BDEB0" w14:textId="77777777" w:rsidR="001D5F09" w:rsidRPr="001D5F09" w:rsidRDefault="001D5F09" w:rsidP="001D5F09">
      <w:pPr>
        <w:widowControl/>
        <w:numPr>
          <w:ilvl w:val="0"/>
          <w:numId w:val="1"/>
        </w:numPr>
        <w:spacing w:before="100" w:beforeAutospacing="1" w:after="100" w:afterAutospacing="1"/>
        <w:jc w:val="left"/>
        <w:rPr>
          <w:rFonts w:ascii="宋体" w:eastAsia="宋体" w:hAnsi="宋体" w:cs="宋体"/>
          <w:kern w:val="0"/>
          <w:sz w:val="24"/>
          <w:szCs w:val="24"/>
        </w:rPr>
      </w:pPr>
      <w:hyperlink r:id="rId24" w:anchor="_18" w:history="1">
        <w:r w:rsidRPr="001D5F09">
          <w:rPr>
            <w:rFonts w:ascii="宋体" w:eastAsia="宋体" w:hAnsi="宋体" w:cs="宋体"/>
            <w:color w:val="0000FF"/>
            <w:kern w:val="0"/>
            <w:sz w:val="24"/>
            <w:szCs w:val="24"/>
            <w:u w:val="single"/>
          </w:rPr>
          <w:t>七、待拓展的功能</w:t>
        </w:r>
      </w:hyperlink>
    </w:p>
    <w:p w14:paraId="7A0AD416" w14:textId="77777777" w:rsidR="001D5F09" w:rsidRPr="001D5F09" w:rsidRDefault="001D5F09" w:rsidP="001D5F09">
      <w:pPr>
        <w:widowControl/>
        <w:numPr>
          <w:ilvl w:val="0"/>
          <w:numId w:val="1"/>
        </w:numPr>
        <w:spacing w:before="100" w:beforeAutospacing="1" w:after="100" w:afterAutospacing="1"/>
        <w:jc w:val="left"/>
        <w:rPr>
          <w:rFonts w:ascii="宋体" w:eastAsia="宋体" w:hAnsi="宋体" w:cs="宋体"/>
          <w:kern w:val="0"/>
          <w:sz w:val="24"/>
          <w:szCs w:val="24"/>
        </w:rPr>
      </w:pPr>
      <w:hyperlink r:id="rId25" w:anchor="_19" w:history="1">
        <w:r w:rsidRPr="001D5F09">
          <w:rPr>
            <w:rFonts w:ascii="宋体" w:eastAsia="宋体" w:hAnsi="宋体" w:cs="宋体"/>
            <w:color w:val="0000FF"/>
            <w:kern w:val="0"/>
            <w:sz w:val="24"/>
            <w:szCs w:val="24"/>
            <w:u w:val="single"/>
          </w:rPr>
          <w:t>八、总结</w:t>
        </w:r>
      </w:hyperlink>
    </w:p>
    <w:p w14:paraId="0C773B25" w14:textId="77777777" w:rsidR="001D5F09" w:rsidRPr="001D5F09" w:rsidRDefault="001D5F09" w:rsidP="001D5F09">
      <w:pPr>
        <w:widowControl/>
        <w:spacing w:before="100" w:beforeAutospacing="1" w:after="100" w:afterAutospacing="1"/>
        <w:jc w:val="left"/>
        <w:outlineLvl w:val="0"/>
        <w:rPr>
          <w:rFonts w:ascii="宋体" w:eastAsia="宋体" w:hAnsi="宋体" w:cs="宋体"/>
          <w:b/>
          <w:bCs/>
          <w:kern w:val="36"/>
          <w:sz w:val="48"/>
          <w:szCs w:val="48"/>
        </w:rPr>
      </w:pPr>
      <w:r w:rsidRPr="001D5F09">
        <w:rPr>
          <w:rFonts w:ascii="宋体" w:eastAsia="宋体" w:hAnsi="宋体" w:cs="宋体"/>
          <w:b/>
          <w:bCs/>
          <w:kern w:val="36"/>
          <w:sz w:val="48"/>
          <w:szCs w:val="48"/>
        </w:rPr>
        <w:t>一、项目背景</w:t>
      </w:r>
    </w:p>
    <w:p w14:paraId="5524A453"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2017年12月29日，在新年钟声敲响前的几十个小时，我们迎来了今年冬天最重最快的一场雾霾。早晨起来后就看到外面都是雾蒙蒙的一片，直到中午也没有好转。新闻里到处是雾霾的报导：保定重度污染，AQI254;信阳重度污染，AOI282;兰州重度污染，AQI466......短短几分钟的新闻让我不寒而栗。</w:t>
      </w:r>
    </w:p>
    <w:p w14:paraId="79C0F298" w14:textId="0B093A7F"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01EA28A4" wp14:editId="20DAF582">
            <wp:extent cx="5716270" cy="3210560"/>
            <wp:effectExtent l="0" t="0" r="0" b="8890"/>
            <wp:docPr id="42" name="Picture 42" descr="http://127.0.0.1:51004/local/QzpcRmlsZXNcdGVzdFxSRF9aSlVfMTgwMjI0X0ludkNvbnRlc3QxXHBpY1wyMDE35bm0MTLmnIgyOeaXpembvumcvuaxoeafk-aKpeWvv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27.0.0.1:51004/local/QzpcRmlsZXNcdGVzdFxSRF9aSlVfMTgwMjI0X0ludkNvbnRlc3QxXHBpY1wyMDE35bm0MTLmnIgyOeaXpembvumcvuaxoeafk-aKpeWvvC5qcG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6270" cy="3210560"/>
                    </a:xfrm>
                    <a:prstGeom prst="rect">
                      <a:avLst/>
                    </a:prstGeom>
                    <a:noFill/>
                    <a:ln>
                      <a:noFill/>
                    </a:ln>
                  </pic:spPr>
                </pic:pic>
              </a:graphicData>
            </a:graphic>
          </wp:inline>
        </w:drawing>
      </w:r>
    </w:p>
    <w:p w14:paraId="7A27A761"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 2017年12月29日雾霾污染报导 </w:t>
      </w:r>
    </w:p>
    <w:p w14:paraId="5E4D1F4F"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晚上回家的时候听说隔壁王叔叔的儿子因为一直不停地咳嗽住院了，爸爸妈妈都说是这雾霾天闹的。于是我去网上查了一下，不查不知道，一查吓一跳，每年有至少900万人因污染导致的疾病丧生，空气污染是头号杀手，室外和室内空气污染分别导致450万及290万人死亡，水源污染则导致每年180万人因消化道疾病和寄生虫感染死亡。</w:t>
      </w:r>
    </w:p>
    <w:p w14:paraId="4FB70944" w14:textId="681DBD19"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0F25D534" wp14:editId="5617BF96">
            <wp:extent cx="5716270" cy="3210560"/>
            <wp:effectExtent l="0" t="0" r="0" b="8890"/>
            <wp:docPr id="41" name="Picture 41" descr="http://127.0.0.1:51004/local/QzpcRmlsZXNcdGVzdFxSRF9aSlVfMTgwMjI0X0ludkNvbnRlc3QxXHBpY1zmr4_lubTmnInoh7PlsJE5MDDkuIfkurrlm6DmsaHmn5Plr7zoh7TnmoTnlr7nl4XkuKfnlJ8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27.0.0.1:51004/local/QzpcRmlsZXNcdGVzdFxSRF9aSlVfMTgwMjI0X0ludkNvbnRlc3QxXHBpY1zmr4_lubTmnInoh7PlsJE5MDDkuIfkurrlm6DmsaHmn5Plr7zoh7TnmoTnlr7nl4XkuKfnlJ8uanB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6270" cy="3210560"/>
                    </a:xfrm>
                    <a:prstGeom prst="rect">
                      <a:avLst/>
                    </a:prstGeom>
                    <a:noFill/>
                    <a:ln>
                      <a:noFill/>
                    </a:ln>
                  </pic:spPr>
                </pic:pic>
              </a:graphicData>
            </a:graphic>
          </wp:inline>
        </w:drawing>
      </w:r>
    </w:p>
    <w:p w14:paraId="3BEB614D"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 每年有至少900万人因污染导致的疾病丧生 </w:t>
      </w:r>
    </w:p>
    <w:p w14:paraId="50009A84"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lastRenderedPageBreak/>
        <w:t>同时，PM2.5和另外一些环境污染物也会影响宝宝与孕妇的身体健康：PM2.5会导致宝宝呼吸道感染、肺损伤、小儿佝偻病，像甲醛一类的VOC也会导致孕妇体重降低，甚至增加宝宝畸形的概率。</w:t>
      </w:r>
    </w:p>
    <w:p w14:paraId="4234A819" w14:textId="624E20FE"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3970D328" wp14:editId="464864C1">
            <wp:extent cx="5716270" cy="2179320"/>
            <wp:effectExtent l="0" t="0" r="0" b="0"/>
            <wp:docPr id="40" name="Picture 40" descr="http://127.0.0.1:51004/local/QzpcRmlsZXNcdGVzdFxSRF9aSlVfMTgwMjI0X0ludkNvbnRlc3QxXHBpY1xQTTIuNeWNseWusy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27.0.0.1:51004/local/QzpcRmlsZXNcdGVzdFxSRF9aSlVfMTgwMjI0X0ludkNvbnRlc3QxXHBpY1xQTTIuNeWNseWusy5wbm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6270" cy="2179320"/>
                    </a:xfrm>
                    <a:prstGeom prst="rect">
                      <a:avLst/>
                    </a:prstGeom>
                    <a:noFill/>
                    <a:ln>
                      <a:noFill/>
                    </a:ln>
                  </pic:spPr>
                </pic:pic>
              </a:graphicData>
            </a:graphic>
          </wp:inline>
        </w:drawing>
      </w:r>
    </w:p>
    <w:p w14:paraId="7921A15E"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图3 PM2.5危害 </w:t>
      </w:r>
    </w:p>
    <w:p w14:paraId="1A388EA2" w14:textId="7F3F82D4"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386176E7" wp14:editId="45523EC9">
            <wp:extent cx="5716270" cy="4458970"/>
            <wp:effectExtent l="0" t="0" r="0" b="0"/>
            <wp:docPr id="39" name="Picture 39" descr="http://127.0.0.1:51004/local/QzpcRmlsZXNcdGVzdFxSRF9aSlVfMTgwMjI0X0ludkNvbnRlc3QxXHBpY1xWT0PljbHlrrM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27.0.0.1:51004/local/QzpcRmlsZXNcdGVzdFxSRF9aSlVfMTgwMjI0X0ludkNvbnRlc3QxXHBpY1xWT0PljbHlrrMuanB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270" cy="4458970"/>
                    </a:xfrm>
                    <a:prstGeom prst="rect">
                      <a:avLst/>
                    </a:prstGeom>
                    <a:noFill/>
                    <a:ln>
                      <a:noFill/>
                    </a:ln>
                  </pic:spPr>
                </pic:pic>
              </a:graphicData>
            </a:graphic>
          </wp:inline>
        </w:drawing>
      </w:r>
    </w:p>
    <w:p w14:paraId="06C49D85"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图4 VOC危害 </w:t>
      </w:r>
    </w:p>
    <w:p w14:paraId="3FDBA16D"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以上新闻深深刺痛了我，虽然我对这些专业术语不是很了解，但是我知道环境问题正严重影响着人们的健康。我们生活在同一片天空下，依靠个人的力量很</w:t>
      </w:r>
      <w:r w:rsidRPr="001D5F09">
        <w:rPr>
          <w:rFonts w:ascii="宋体" w:eastAsia="宋体" w:hAnsi="宋体" w:cs="宋体"/>
          <w:kern w:val="0"/>
          <w:sz w:val="24"/>
          <w:szCs w:val="24"/>
        </w:rPr>
        <w:lastRenderedPageBreak/>
        <w:t>难在短时间内改变周围的环境质量......我陷入了程思中——怎样才能更加有效地监控周围的环境呢？</w:t>
      </w:r>
    </w:p>
    <w:p w14:paraId="67CCAF95" w14:textId="5A7EF730"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0E1B5FCD" wp14:editId="2E9A838D">
            <wp:extent cx="2221282" cy="2964259"/>
            <wp:effectExtent l="0" t="0" r="7620" b="7620"/>
            <wp:docPr id="38" name="Picture 38" descr="http://127.0.0.1:51004/local/QzpcRmlsZXNcdGVzdFxSRF9aSlVfMTgwMjI0X0ludkNvbnRlc3QxXHBpY1zpm77pnL7kupHmtbc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27.0.0.1:51004/local/QzpcRmlsZXNcdGVzdFxSRF9aSlVfMTgwMjI0X0ludkNvbnRlc3QxXHBpY1zpm77pnL7kupHmtbcuanB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7821" cy="2999675"/>
                    </a:xfrm>
                    <a:prstGeom prst="rect">
                      <a:avLst/>
                    </a:prstGeom>
                    <a:noFill/>
                    <a:ln>
                      <a:noFill/>
                    </a:ln>
                  </pic:spPr>
                </pic:pic>
              </a:graphicData>
            </a:graphic>
          </wp:inline>
        </w:drawing>
      </w:r>
    </w:p>
    <w:p w14:paraId="3278D0EE"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图5 高楼雾霾 </w:t>
      </w:r>
    </w:p>
    <w:p w14:paraId="5FF40038"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随着城市人口密度的增加，现在的楼房也是越造越高。而传统环境质量的监测多为定点定时的地面监测，虽然有着可以提供连续一段时间内特定地点的污染物数据的优点，但是面对越来越高的建筑物，使用这种监测方法在提供不同高度范围的污染物浓度数值时需要建塔安装仪器，不仅耗费大量的人力物力，更有一定的危险性。</w:t>
      </w:r>
    </w:p>
    <w:p w14:paraId="2EB9424E" w14:textId="07C43542"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4B36F3D2" wp14:editId="76AA22D2">
            <wp:extent cx="4546948" cy="2789691"/>
            <wp:effectExtent l="0" t="0" r="6350" b="0"/>
            <wp:docPr id="37" name="Picture 37" descr="http://127.0.0.1:51004/local/QzpcRmlsZXNcdGVzdFxSRF9aSlVfMTgwMjI0X0ludkNvbnRlc3QxXHBpY1zlpKfnlobml6DkurrmnLo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27.0.0.1:51004/local/QzpcRmlsZXNcdGVzdFxSRF9aSlVfMTgwMjI0X0ludkNvbnRlc3QxXHBpY1zlpKfnlobml6DkurrmnLoucG5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3771" cy="2806148"/>
                    </a:xfrm>
                    <a:prstGeom prst="rect">
                      <a:avLst/>
                    </a:prstGeom>
                    <a:noFill/>
                    <a:ln>
                      <a:noFill/>
                    </a:ln>
                  </pic:spPr>
                </pic:pic>
              </a:graphicData>
            </a:graphic>
          </wp:inline>
        </w:drawing>
      </w:r>
    </w:p>
    <w:p w14:paraId="14317BA3"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图6 大疆无人机 </w:t>
      </w:r>
    </w:p>
    <w:p w14:paraId="4960D2C3"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lastRenderedPageBreak/>
        <w:t>近几年无人机技术发展迅速，类似大疆这类品牌的无人机已经可以进入寻常百姓家。在之前的一次科学夏令营中，我与无人机有了一次亲密的接触，因此对无人机有一些了解。</w:t>
      </w:r>
    </w:p>
    <w:p w14:paraId="228265AC"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而在本研究中使用无人机检测方法，正好与传统的地面监测形成互补。无人机操作便捷，机动性强，可以应对突发状况。其二，无人机可以停留在不同高度，采集三维的污染物浓度数据。我们可以利用它的这一优势，在其上装备多种传感设备，来探测低空污染物的种类。在选择采样点时更为灵活，可以自行设计、更改监测路径。</w:t>
      </w:r>
    </w:p>
    <w:p w14:paraId="7F83415C"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国际上，无人机用于环境监测的应用有很多，并且气体监测设备研究的技术更加成熟，美国MIDAC公司研发的Titan气体分析仪，MIDAC运用了通过气体测量池抽取与使用远程传感技术直接在空气中测量2种技术，针对污染源气团中不同的成分，浓度范围以及运行环境，使用仪器中不同的方法监测。国外已经开始进行了多无人机协同监测大气污染物的研究，多无人机协作系统根据运动过程中获取的传感器数据，利用相关地图建模算法生成环境地图，即建立污染气体的分布地图，从而获取系统监测污染气团的环境信息，为任务分配和路径规划提供基础。Cranfield University的Brian A. White教授领导的工作组利用无人机传感器网络监测污染物云的边界。他们使用无人机搭载传感器群对污染物云边界进行帧测、建模和绘图，然后使用这个模型预测污染物云的变化趋势。这种方法的优势在于：在计算云的边界时，只有顶点和段的曲率是必需的，而不是使用一个分布密度函数来表示分布。</w:t>
      </w:r>
    </w:p>
    <w:p w14:paraId="696F6A5E"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 xml:space="preserve">美国Orbital Research机构的Michael A. </w:t>
      </w:r>
      <w:proofErr w:type="spellStart"/>
      <w:r w:rsidRPr="001D5F09">
        <w:rPr>
          <w:rFonts w:ascii="宋体" w:eastAsia="宋体" w:hAnsi="宋体" w:cs="宋体"/>
          <w:kern w:val="0"/>
          <w:sz w:val="24"/>
          <w:szCs w:val="24"/>
        </w:rPr>
        <w:t>Kovacina</w:t>
      </w:r>
      <w:proofErr w:type="spellEnd"/>
      <w:r w:rsidRPr="001D5F09">
        <w:rPr>
          <w:rFonts w:ascii="宋体" w:eastAsia="宋体" w:hAnsi="宋体" w:cs="宋体"/>
          <w:kern w:val="0"/>
          <w:sz w:val="24"/>
          <w:szCs w:val="24"/>
        </w:rPr>
        <w:t>开发了一个基于一定规则的能应对紧急情况的搭载传感器无人机的分布策略，并且进行了验证：他们模拟了用无人机上传感器寻找和绘制无人区内污染物云的情况，并且考虑了几种不同的策略，在不考虑污染物云尺寸的情况下建立了无人机（传感器）群规模和发现污染物云所需时间的反线性关系，并且发现了无人机（传感器）群规模和侦测成功概率的线性关系。</w:t>
      </w:r>
    </w:p>
    <w:p w14:paraId="72509367"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近几年来，国内对于无人机应用的研究才刚刚开始，目前主要用于环境应急和简单的大气环境指标监测，指标主要包括：臭氧、粒子浓度、温度、湿度和二氧化氮等，如中国科学院大气物理研究所设计了两种型号的中型无人机，搭载了离子传感器和臭氧浓度传感器进行了探空实验，数据合理可信；中科院安徽光机所利用同种无人机搭载自发研究的大气污染差分吸收光谱探测系统，获得了二氧化氮等成分的时空分布。其中比较成熟的例子有环境保护部卫星环境应用中心的杨海军和中国科学院地理科学与资源研究所的黄耀欢利用无人机进行化工污染气体遥感监测。具体做法是：利用搭载有高分辨率相机和污染气体监测仪的旋翼无人机（“环鹰一号”）系统，结合地面核查验证的方式，设计了3 种污染气体污染遥感监测流程及方法。结果表明化工园区污染气体排放具有空间水平差异及垂直扩散特征。该研究结果联合水平和垂直异常值分析，能为提前排查污染源排放提供有效支撑。</w:t>
      </w:r>
    </w:p>
    <w:p w14:paraId="1833CEE8"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但是，这些研究都有以下问题：</w:t>
      </w:r>
    </w:p>
    <w:p w14:paraId="169550C2" w14:textId="77777777" w:rsidR="001D5F09" w:rsidRPr="001D5F09" w:rsidRDefault="001D5F09" w:rsidP="001D5F09">
      <w:pPr>
        <w:widowControl/>
        <w:numPr>
          <w:ilvl w:val="0"/>
          <w:numId w:val="2"/>
        </w:numPr>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lastRenderedPageBreak/>
        <w:t>这类研究大多使用专业仪器，而专业仪器大多比较笨重，需要中型或大型无人机才可以驼运；</w:t>
      </w:r>
    </w:p>
    <w:p w14:paraId="7947D7F9" w14:textId="77777777" w:rsidR="001D5F09" w:rsidRPr="001D5F09" w:rsidRDefault="001D5F09" w:rsidP="001D5F09">
      <w:pPr>
        <w:widowControl/>
        <w:numPr>
          <w:ilvl w:val="0"/>
          <w:numId w:val="2"/>
        </w:numPr>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中型或大型的无人机大多造价高昂，并且使用不慎容易误伤，所以只适合在空旷场合使用，对于楼房密度高的住宅区并不适合；</w:t>
      </w:r>
    </w:p>
    <w:p w14:paraId="54355FD2" w14:textId="77777777" w:rsidR="001D5F09" w:rsidRPr="001D5F09" w:rsidRDefault="001D5F09" w:rsidP="001D5F09">
      <w:pPr>
        <w:widowControl/>
        <w:numPr>
          <w:ilvl w:val="0"/>
          <w:numId w:val="2"/>
        </w:numPr>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一些行业金标的测量方法自动化程度比较低，任然需要人工进行样品前处理；</w:t>
      </w:r>
    </w:p>
    <w:p w14:paraId="1EA9D894" w14:textId="77777777" w:rsidR="001D5F09" w:rsidRPr="001D5F09" w:rsidRDefault="001D5F09" w:rsidP="001D5F09">
      <w:pPr>
        <w:widowControl/>
        <w:numPr>
          <w:ilvl w:val="0"/>
          <w:numId w:val="2"/>
        </w:numPr>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大多数研究的测量参数都比较丰富，但绝大多数参数主要用于学术研究，对人们的生活没有直接的意义，同时多出的检测器还会增加体积、重量进而进一步增加成本；</w:t>
      </w:r>
    </w:p>
    <w:p w14:paraId="74E65EB5" w14:textId="1B75EAE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1634898C" wp14:editId="33E5CED9">
            <wp:extent cx="5052164" cy="4299222"/>
            <wp:effectExtent l="0" t="0" r="0" b="6350"/>
            <wp:docPr id="36" name="Picture 36" descr="http://127.0.0.1:51004/local/QzpcRmlsZXNcdGVzdFxSRF9aSlVfMTgwMjI0X0ludkNvbnRlc3QxXHBpY1zosIPmn6Xpl67ljbdf6ZyA5rGCLmpw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27.0.0.1:51004/local/QzpcRmlsZXNcdGVzdFxSRF9aSlVfMTgwMjI0X0ludkNvbnRlc3QxXHBpY1zosIPmn6Xpl67ljbdf6ZyA5rGCLmpwZ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5777" cy="4327826"/>
                    </a:xfrm>
                    <a:prstGeom prst="rect">
                      <a:avLst/>
                    </a:prstGeom>
                    <a:noFill/>
                    <a:ln>
                      <a:noFill/>
                    </a:ln>
                  </pic:spPr>
                </pic:pic>
              </a:graphicData>
            </a:graphic>
          </wp:inline>
        </w:drawing>
      </w:r>
    </w:p>
    <w:p w14:paraId="44CC47C1"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图7 关于需求的调查问卷 </w:t>
      </w:r>
    </w:p>
    <w:p w14:paraId="6BE996A5"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针对这些问题，我专门设计了问卷，调研并咨询了这方面的专家。问卷的结果比较明显：大多数人主要关心续航时间，成本售价，功能的丰富程度，这三类问题占了90%。另外还有10%左右的被调查对象觉得有一个人机交互界面可以及大地方便用户使用。其中我最奇怪的就是续航时间，因为无人机一块电池只能运行20m分钟左右，较长的续航时间对检测器是否真的有意义？后来他们告诉我正是由于无人机续航时间短所以才希望检测器续航时间可以长一点，毕竟要不断地换电池是一件很麻烦的事。</w:t>
      </w:r>
    </w:p>
    <w:p w14:paraId="7B45287B"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关于人机交互的界面，有两种方案可以选择：一种是内置的界面，另一种是外置的图形界面。综合便利程度与续航时间，一个外置的图形界面将会更加适合这个项目。</w:t>
      </w:r>
    </w:p>
    <w:p w14:paraId="272EF04B"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lastRenderedPageBreak/>
        <w:t>而由于传感器数量不少，检测器的续航时间至少要有24H，同时要兼顾体积，所以使用锂电池方案比较合适。</w:t>
      </w:r>
    </w:p>
    <w:p w14:paraId="4EC53F97" w14:textId="64BDCA4E"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788D738F" wp14:editId="7D642EE2">
            <wp:extent cx="4935255" cy="4286213"/>
            <wp:effectExtent l="0" t="0" r="0" b="635"/>
            <wp:docPr id="35" name="Picture 35" descr="http://127.0.0.1:51004/local/QzpcRmlsZXNcdGVzdFxSRF9aSlVfMTgwMjI0X0ludkNvbnRlc3QxXHBpY1zosIPmn6Xpl67ljbdf5Lyg5oSf5ZmoLnB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27.0.0.1:51004/local/QzpcRmlsZXNcdGVzdFxSRF9aSlVfMTgwMjI0X0ludkNvbnRlc3QxXHBpY1zosIPmn6Xpl67ljbdf5Lyg5oSf5ZmoLnBuZ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5857" cy="4312791"/>
                    </a:xfrm>
                    <a:prstGeom prst="rect">
                      <a:avLst/>
                    </a:prstGeom>
                    <a:noFill/>
                    <a:ln>
                      <a:noFill/>
                    </a:ln>
                  </pic:spPr>
                </pic:pic>
              </a:graphicData>
            </a:graphic>
          </wp:inline>
        </w:drawing>
      </w:r>
    </w:p>
    <w:p w14:paraId="0025759A"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图8 关于功能的调查问卷 </w:t>
      </w:r>
    </w:p>
    <w:p w14:paraId="381D3E15"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同时，我对产品所需要的具体功能做了统计。39%的用户比较关心化学污染物，33%的用户关心PM2.5污染，17%的被调查者觉得较高的温湿度対人体也不太好，另分别有5%和3%的用户觉得实时测一下紫外线和电磁场随高度的分布也许也有一定的意义。</w:t>
      </w:r>
    </w:p>
    <w:p w14:paraId="54E37AC1" w14:textId="77777777" w:rsidR="001D5F09" w:rsidRPr="001D5F09" w:rsidRDefault="001D5F09" w:rsidP="001D5F09">
      <w:pPr>
        <w:widowControl/>
        <w:spacing w:before="100" w:beforeAutospacing="1" w:after="100" w:afterAutospacing="1"/>
        <w:jc w:val="left"/>
        <w:outlineLvl w:val="0"/>
        <w:rPr>
          <w:rFonts w:ascii="宋体" w:eastAsia="宋体" w:hAnsi="宋体" w:cs="宋体"/>
          <w:b/>
          <w:bCs/>
          <w:kern w:val="36"/>
          <w:sz w:val="48"/>
          <w:szCs w:val="48"/>
        </w:rPr>
      </w:pPr>
      <w:r w:rsidRPr="001D5F09">
        <w:rPr>
          <w:rFonts w:ascii="宋体" w:eastAsia="宋体" w:hAnsi="宋体" w:cs="宋体"/>
          <w:b/>
          <w:bCs/>
          <w:kern w:val="36"/>
          <w:sz w:val="48"/>
          <w:szCs w:val="48"/>
        </w:rPr>
        <w:t>二、问题提出</w:t>
      </w:r>
    </w:p>
    <w:p w14:paraId="35E91F25"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如何找到一种简便易行的方法，既可以尽可能地检测更多参数，同时又便于无人机的挂载呢？检测器的续航时间要尽可能长，所以需要使用低功耗版本的传感器和控制器，所以我的设想是检测器上的东西越少越好，图形界面与数据处理放到电脑端执行。我一开始打算将数据存在本地，然后将数据通过USB上传到电脑进行处理。</w:t>
      </w:r>
    </w:p>
    <w:p w14:paraId="4B5CB0E6"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最初的想法难免会有局限性，为了完善我的设计，我继续在网上搜寻有关信息。近年来虽然智能硬件的发展非常迅速，但是传感器的使用却有着许多的限制：PM2.5传感器和化学传感器需要有一个可以通风的结构；网上找到的电化</w:t>
      </w:r>
      <w:r w:rsidRPr="001D5F09">
        <w:rPr>
          <w:rFonts w:ascii="宋体" w:eastAsia="宋体" w:hAnsi="宋体" w:cs="宋体"/>
          <w:kern w:val="0"/>
          <w:sz w:val="24"/>
          <w:szCs w:val="24"/>
        </w:rPr>
        <w:lastRenderedPageBreak/>
        <w:t>学传感器体积都比较大，而且使用寿命比较短，约一年就要更换新的传感器。需要加载电池以保证尽可能地不破坏原有的无人机结构。</w:t>
      </w:r>
    </w:p>
    <w:p w14:paraId="3DFB34F5"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我决定把我的想法告诉辅导老师。老师告诉我，我们的生活正随着科技的发展日新月异，特别是在网络和智能技术发展的驱动下，智能硬件无疑成为了一大热点，推动者相关电子产业的快速增长。其中，蓝牙等通信技术是智能硬件最重要的核心技术支撑，它体积小巧、使用简便、可以非常方便地和手机等设备连接。</w:t>
      </w:r>
    </w:p>
    <w:p w14:paraId="692B66D4"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蓝牙低能耗(BLE)技术是低成本、短距离、可互操作的鲁棒性无线技术，工作在免许可的2.4GHz ISM射频频段。有BLE4.0, BLE4.1, BLE4.2, BLE5.0等多个协议版本。它从一开始就设计为超低功耗(ULP)无线技术。它利用许多智能手段最大限度地降低功耗。蓝牙低能耗技术采用可变连接时间间隔，这个间隔根据具体应用可以设置为几毫秒到几秒不等。另外，因为BLE技术采用非常快速的连接方式，因此平时可以处于“非连接”状态（节省能源），此时链路两端相互间只是知晓对方，只有在必要时才开启链路，然后在尽可能短的时间内关闭链路。</w:t>
      </w:r>
    </w:p>
    <w:p w14:paraId="4114CC53"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智能硬件的另一个重要组成部分就是传感器了，现在的传感器技术也是日新月异，新的传感器有许多以往传感器所没有的新功能，基于金属氧化物的VOC传感器就是其中一类。</w:t>
      </w:r>
    </w:p>
    <w:p w14:paraId="55EF68EA"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VOC是挥发性有机化合物（volatile organic compounds）的英文缩写。普通意义上的VOC就是指挥发性有机物，包括甲醛、苯、甲苯等气体。VOC传感器是使用金属氧化物催化剂在高温下催化VOC与氧气反应，并在这个过程中改变电阻率而进行测量的传感器。新型的VOC传感器基于微加工工艺，降低了功耗，增加了灵敏度。</w:t>
      </w:r>
    </w:p>
    <w:p w14:paraId="5C98ADE6"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目标渐渐清晰：检测器仅保留控制器，传感器，电源等部分。通讯使用BLE代替USB以降低功耗，并且省略了重复插拔的过程，同时也不用携带笨重的电脑，仅使用手机就可以完成整个实验。</w:t>
      </w:r>
    </w:p>
    <w:p w14:paraId="6854490A" w14:textId="77777777" w:rsidR="001D5F09" w:rsidRPr="001D5F09" w:rsidRDefault="001D5F09" w:rsidP="001D5F09">
      <w:pPr>
        <w:widowControl/>
        <w:spacing w:before="100" w:beforeAutospacing="1" w:after="100" w:afterAutospacing="1"/>
        <w:jc w:val="left"/>
        <w:outlineLvl w:val="0"/>
        <w:rPr>
          <w:rFonts w:ascii="宋体" w:eastAsia="宋体" w:hAnsi="宋体" w:cs="宋体"/>
          <w:b/>
          <w:bCs/>
          <w:kern w:val="36"/>
          <w:sz w:val="48"/>
          <w:szCs w:val="48"/>
        </w:rPr>
      </w:pPr>
      <w:r w:rsidRPr="001D5F09">
        <w:rPr>
          <w:rFonts w:ascii="宋体" w:eastAsia="宋体" w:hAnsi="宋体" w:cs="宋体"/>
          <w:b/>
          <w:bCs/>
          <w:kern w:val="36"/>
          <w:sz w:val="48"/>
          <w:szCs w:val="48"/>
        </w:rPr>
        <w:t>三、方案设想</w:t>
      </w:r>
    </w:p>
    <w:p w14:paraId="0482E179"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环境检测器分为两个部分：</w:t>
      </w:r>
    </w:p>
    <w:p w14:paraId="2C109475"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A. 第一个部分是一个传感器模块，它分为三个主要部分,这三个部分由一个控制器来进行整体控制：</w:t>
      </w:r>
    </w:p>
    <w:p w14:paraId="131C1A82" w14:textId="77777777" w:rsidR="001D5F09" w:rsidRPr="001D5F09" w:rsidRDefault="001D5F09" w:rsidP="001D5F09">
      <w:pPr>
        <w:widowControl/>
        <w:numPr>
          <w:ilvl w:val="0"/>
          <w:numId w:val="3"/>
        </w:numPr>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传感器组，包括PM2.5传感器、甲醛传感器、温湿度传感器；</w:t>
      </w:r>
    </w:p>
    <w:p w14:paraId="3831A413" w14:textId="77777777" w:rsidR="001D5F09" w:rsidRPr="001D5F09" w:rsidRDefault="001D5F09" w:rsidP="001D5F09">
      <w:pPr>
        <w:widowControl/>
        <w:numPr>
          <w:ilvl w:val="0"/>
          <w:numId w:val="3"/>
        </w:numPr>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电源，包括充电电路和稳压电路；</w:t>
      </w:r>
    </w:p>
    <w:p w14:paraId="6370453E" w14:textId="77777777" w:rsidR="001D5F09" w:rsidRPr="001D5F09" w:rsidRDefault="001D5F09" w:rsidP="001D5F09">
      <w:pPr>
        <w:widowControl/>
        <w:numPr>
          <w:ilvl w:val="0"/>
          <w:numId w:val="3"/>
        </w:numPr>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蓝牙模块。</w:t>
      </w:r>
    </w:p>
    <w:p w14:paraId="651D3B48" w14:textId="6570BEFC"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65971B86" wp14:editId="615BC903">
            <wp:extent cx="5118970" cy="3881023"/>
            <wp:effectExtent l="0" t="0" r="5715" b="5715"/>
            <wp:docPr id="34" name="Picture 34" descr="http://127.0.0.1:51004/local/QzpcRmlsZXNcdGVzdFxSRF9aSlVfMTgwMjI0X0ludkNvbnRlc3QxXHBpY1zns7vnu5_moYblm74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27.0.0.1:51004/local/QzpcRmlsZXNcdGVzdFxSRF9aSlVfMTgwMjI0X0ludkNvbnRlc3QxXHBpY1zns7vnu5_moYblm74ucG5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6906" cy="3887040"/>
                    </a:xfrm>
                    <a:prstGeom prst="rect">
                      <a:avLst/>
                    </a:prstGeom>
                    <a:noFill/>
                    <a:ln>
                      <a:noFill/>
                    </a:ln>
                  </pic:spPr>
                </pic:pic>
              </a:graphicData>
            </a:graphic>
          </wp:inline>
        </w:drawing>
      </w:r>
    </w:p>
    <w:p w14:paraId="2D78183E"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图9 系统框图 </w:t>
      </w:r>
    </w:p>
    <w:p w14:paraId="7346C941"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B. 第二个部分是手机上的数据接收和报警功能部分，通过蓝牙让传感器模块和手机可以实时通讯。</w:t>
      </w:r>
    </w:p>
    <w:p w14:paraId="7DA3AE6F" w14:textId="38271D2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7107D724" wp14:editId="73C9AAF5">
            <wp:extent cx="5148197" cy="2102285"/>
            <wp:effectExtent l="0" t="0" r="0" b="0"/>
            <wp:docPr id="33" name="Picture 33" descr="http://127.0.0.1:51004/local/QzpcRmlsZXNcdGVzdFxSRF9aSlVfMTgwMjI0X0ludkNvbnRlc3QxXHBpY1zkvr_mkLrlvI_njq_looPnm5HmtYvns7vnu5_ov57mjqXmiYvmnLo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27.0.0.1:51004/local/QzpcRmlsZXNcdGVzdFxSRF9aSlVfMTgwMjI0X0ludkNvbnRlc3QxXHBpY1zkvr_mkLrlvI_njq_looPnm5HmtYvns7vnu5_ov57mjqXmiYvmnLouanB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5229" cy="2117407"/>
                    </a:xfrm>
                    <a:prstGeom prst="rect">
                      <a:avLst/>
                    </a:prstGeom>
                    <a:noFill/>
                    <a:ln>
                      <a:noFill/>
                    </a:ln>
                  </pic:spPr>
                </pic:pic>
              </a:graphicData>
            </a:graphic>
          </wp:inline>
        </w:drawing>
      </w:r>
    </w:p>
    <w:p w14:paraId="0B67C0DA"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图10 便携式环境监测系统连接手机 </w:t>
      </w:r>
    </w:p>
    <w:p w14:paraId="265E2DA9" w14:textId="67DBF3C8"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54D57CC2" wp14:editId="06608E70">
            <wp:extent cx="5311035" cy="3984161"/>
            <wp:effectExtent l="0" t="0" r="4445" b="0"/>
            <wp:docPr id="32" name="Picture 32" descr="http://127.0.0.1:51004/local/QzpcRmlsZXNcdGVzdFxSRF9aSlVfMTgwMjI0X0ludkNvbnRlc3QxXHBpY1zmjqLorqjorr7orqHngbXmhJ8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27.0.0.1:51004/local/QzpcRmlsZXNcdGVzdFxSRF9aSlVfMTgwMjI0X0ludkNvbnRlc3QxXHBpY1zmjqLorqjorr7orqHngbXmhJ8uanB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5149" cy="3987247"/>
                    </a:xfrm>
                    <a:prstGeom prst="rect">
                      <a:avLst/>
                    </a:prstGeom>
                    <a:noFill/>
                    <a:ln>
                      <a:noFill/>
                    </a:ln>
                  </pic:spPr>
                </pic:pic>
              </a:graphicData>
            </a:graphic>
          </wp:inline>
        </w:drawing>
      </w:r>
    </w:p>
    <w:p w14:paraId="060A644B"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图11 探讨设计灵感 </w:t>
      </w:r>
    </w:p>
    <w:p w14:paraId="57B6580D" w14:textId="77777777" w:rsidR="001D5F09" w:rsidRPr="001D5F09" w:rsidRDefault="001D5F09" w:rsidP="001D5F09">
      <w:pPr>
        <w:widowControl/>
        <w:spacing w:before="100" w:beforeAutospacing="1" w:after="100" w:afterAutospacing="1"/>
        <w:jc w:val="left"/>
        <w:outlineLvl w:val="0"/>
        <w:rPr>
          <w:rFonts w:ascii="宋体" w:eastAsia="宋体" w:hAnsi="宋体" w:cs="宋体"/>
          <w:b/>
          <w:bCs/>
          <w:kern w:val="36"/>
          <w:sz w:val="48"/>
          <w:szCs w:val="48"/>
        </w:rPr>
      </w:pPr>
      <w:r w:rsidRPr="001D5F09">
        <w:rPr>
          <w:rFonts w:ascii="宋体" w:eastAsia="宋体" w:hAnsi="宋体" w:cs="宋体"/>
          <w:b/>
          <w:bCs/>
          <w:kern w:val="36"/>
          <w:sz w:val="48"/>
          <w:szCs w:val="48"/>
        </w:rPr>
        <w:t>四、电路与程序设计</w:t>
      </w:r>
    </w:p>
    <w:p w14:paraId="095CDD84"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t>（一）元器件采用</w:t>
      </w:r>
    </w:p>
    <w:p w14:paraId="4AAACEEB"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1、主控制器采用</w:t>
      </w:r>
      <w:proofErr w:type="spellStart"/>
      <w:r w:rsidRPr="001D5F09">
        <w:rPr>
          <w:rFonts w:ascii="宋体" w:eastAsia="宋体" w:hAnsi="宋体" w:cs="宋体"/>
          <w:kern w:val="0"/>
          <w:sz w:val="24"/>
          <w:szCs w:val="24"/>
        </w:rPr>
        <w:t>SiliconLabs</w:t>
      </w:r>
      <w:proofErr w:type="spellEnd"/>
      <w:r w:rsidRPr="001D5F09">
        <w:rPr>
          <w:rFonts w:ascii="宋体" w:eastAsia="宋体" w:hAnsi="宋体" w:cs="宋体"/>
          <w:kern w:val="0"/>
          <w:sz w:val="24"/>
          <w:szCs w:val="24"/>
        </w:rPr>
        <w:t>公司的EFM32，它是一款超低功耗控制器，功耗只有目前常规产品的四分之一，在深度睡眠模式下耗电量为900nA，在关机模式下耗电量仅为20nA。并且，低于2μs 的启动时间使其电池寿命延长了至少4倍。并且功能丰富，控制器内部包含许多功能模块，可以通过简单的编程便实现相应功能。</w:t>
      </w:r>
    </w:p>
    <w:p w14:paraId="15D0EF88" w14:textId="38EDB532"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1D2001E9" wp14:editId="02FCD7C1">
            <wp:extent cx="2860040" cy="2860040"/>
            <wp:effectExtent l="0" t="0" r="0" b="0"/>
            <wp:docPr id="31" name="Picture 31" descr="http://127.0.0.1:51004/local/QzpcRmlsZXNcdGVzdFxSRF9aSlVfMTgwMjI0X0ludkNvbnRlc3QxXHBpY1zkuLvmjqfliLblmag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27.0.0.1:51004/local/QzpcRmlsZXNcdGVzdFxSRF9aSlVfMTgwMjI0X0ludkNvbnRlc3QxXHBpY1zkuLvmjqfliLblmaguanB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14:paraId="0B81E5F0"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图12 主控制器 </w:t>
      </w:r>
    </w:p>
    <w:p w14:paraId="115EDE24"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2、蓝牙模块采用采用深圳创思天地科技有限公司的ILT254x-A1低功耗蓝牙模块，采用TI的CC2540 作为核心处理器，模块运行在2.4GHz ISM band，2MHz的通道间隙能更好地防止相邻频道的干扰。同时，输出功率也可以根据需要调节。模块使用串口通信协议进行控制，几乎可以连接到各种单片机芯片，并完成无线数据传输工作，并且其工作时消耗的电流极低，为10mA级，掉电模式和待机模式下电流消耗更低。</w:t>
      </w:r>
    </w:p>
    <w:p w14:paraId="7F7CB629" w14:textId="427F93E8"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6FF5FC8B" wp14:editId="74BE4590">
            <wp:extent cx="2860040" cy="1577975"/>
            <wp:effectExtent l="0" t="0" r="0" b="3175"/>
            <wp:docPr id="30" name="Picture 30" descr="http://127.0.0.1:51004/local/QzpcRmlsZXNcdGVzdFxSRF9aSlVfMTgwMjI0X0ludkNvbnRlc3QxXHBpY1zok53niZnmqKHlnZc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27.0.0.1:51004/local/QzpcRmlsZXNcdGVzdFxSRF9aSlVfMTgwMjI0X0ludkNvbnRlc3QxXHBpY1zok53niZnmqKHlnZcuanB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0040" cy="1577975"/>
                    </a:xfrm>
                    <a:prstGeom prst="rect">
                      <a:avLst/>
                    </a:prstGeom>
                    <a:noFill/>
                    <a:ln>
                      <a:noFill/>
                    </a:ln>
                  </pic:spPr>
                </pic:pic>
              </a:graphicData>
            </a:graphic>
          </wp:inline>
        </w:drawing>
      </w:r>
    </w:p>
    <w:p w14:paraId="6E652DBD"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图13 蓝牙模块 </w:t>
      </w:r>
    </w:p>
    <w:p w14:paraId="3A98ACC3"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3、PM2.5传感器采用夏普的GP2Y1010AU0F，它是一款光学空气质量传感器，其内部对角安放着红外线发光二极管和光电晶体管，使得其能够探测到空气中尘埃反射光，即使非常细小的如烟草烟雾颗粒也能够被检测到，通常在空气净化系统中应用。体积小,重量轻,便于安装，成本低廉，非常适合用在这个项目中。</w:t>
      </w:r>
    </w:p>
    <w:p w14:paraId="0E288D7C" w14:textId="7A9149B1"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4AE6437A" wp14:editId="306A56D0">
            <wp:extent cx="2860040" cy="2639060"/>
            <wp:effectExtent l="0" t="0" r="0" b="8890"/>
            <wp:docPr id="29" name="Picture 29" descr="http://127.0.0.1:51004/local/QzpcRmlsZXNcdGVzdFxSRF9aSlVfMTgwMjI0X0ludkNvbnRlc3QxXHBpY1xQTTIuNeS8oOaEn-WZqC5q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27.0.0.1:51004/local/QzpcRmlsZXNcdGVzdFxSRF9aSlVfMTgwMjI0X0ludkNvbnRlc3QxXHBpY1xQTTIuNeS8oOaEn-WZqC5qcG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0040" cy="2639060"/>
                    </a:xfrm>
                    <a:prstGeom prst="rect">
                      <a:avLst/>
                    </a:prstGeom>
                    <a:noFill/>
                    <a:ln>
                      <a:noFill/>
                    </a:ln>
                  </pic:spPr>
                </pic:pic>
              </a:graphicData>
            </a:graphic>
          </wp:inline>
        </w:drawing>
      </w:r>
    </w:p>
    <w:p w14:paraId="44C87CF4"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图14 PM2.5传感器 </w:t>
      </w:r>
    </w:p>
    <w:p w14:paraId="5A6E6B3D"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4、VOC传感器使用的是AMS的CCS811，可以用于大气污染监测、呼出酒精测量、有毒气体（如甲醛）检测等功能。该芯片基于金属氧化物敏感层，采用获专利保护的CMOS MEMS微型热平板技术制造而成，具有非常低的功耗：测量时为1.6mW。同时，这个传感器已经将算法集成在内部，通过IIC总线就可以进行数据读取，使用上非常方便。</w:t>
      </w:r>
    </w:p>
    <w:p w14:paraId="5914F1C1" w14:textId="4527F8B5"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7EB77735" wp14:editId="3482EA03">
            <wp:extent cx="5123258" cy="1783700"/>
            <wp:effectExtent l="0" t="0" r="1270" b="7620"/>
            <wp:docPr id="28" name="Picture 28" descr="http://127.0.0.1:51004/local/QzpcRmlsZXNcdGVzdFxSRF9aSlVfMTgwMjI0X0ludkNvbnRlc3QxXHBpY1xWT0PkvKDmhJ_lmag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27.0.0.1:51004/local/QzpcRmlsZXNcdGVzdFxSRF9aSlVfMTgwMjI0X0ludkNvbnRlc3QxXHBpY1xWT0PkvKDmhJ_lmaguanB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381" cy="1804632"/>
                    </a:xfrm>
                    <a:prstGeom prst="rect">
                      <a:avLst/>
                    </a:prstGeom>
                    <a:noFill/>
                    <a:ln>
                      <a:noFill/>
                    </a:ln>
                  </pic:spPr>
                </pic:pic>
              </a:graphicData>
            </a:graphic>
          </wp:inline>
        </w:drawing>
      </w:r>
    </w:p>
    <w:p w14:paraId="138B56DA"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图16 VOC传感器 </w:t>
      </w:r>
    </w:p>
    <w:p w14:paraId="638FA596"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5、温湿度传感器采用</w:t>
      </w:r>
      <w:proofErr w:type="spellStart"/>
      <w:r w:rsidRPr="001D5F09">
        <w:rPr>
          <w:rFonts w:ascii="宋体" w:eastAsia="宋体" w:hAnsi="宋体" w:cs="宋体"/>
          <w:kern w:val="0"/>
          <w:sz w:val="24"/>
          <w:szCs w:val="24"/>
        </w:rPr>
        <w:t>SiliconLabs</w:t>
      </w:r>
      <w:proofErr w:type="spellEnd"/>
      <w:r w:rsidRPr="001D5F09">
        <w:rPr>
          <w:rFonts w:ascii="宋体" w:eastAsia="宋体" w:hAnsi="宋体" w:cs="宋体"/>
          <w:kern w:val="0"/>
          <w:sz w:val="24"/>
          <w:szCs w:val="24"/>
        </w:rPr>
        <w:t>公司的Si7020，它使用集成电路的方法进行温湿度的检测，外形小巧，价格低廉，很适合在这里使用。它可以同时检测温度和湿度，检测精度高：±0.4 °C, ±4 %RH，测量范围广：温度 -10~+85°C，湿度 0~80%RH，出厂时就已经进行了校准，很适合在这个应用中使用。同时，极低的功耗（60nA）也使得整机的工作时间得以延长。</w:t>
      </w:r>
    </w:p>
    <w:p w14:paraId="18D054C5" w14:textId="2A2A5CE1"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5F652EED" wp14:editId="52A8A0B7">
            <wp:extent cx="2860040" cy="2868295"/>
            <wp:effectExtent l="0" t="0" r="0" b="8255"/>
            <wp:docPr id="27" name="Picture 27" descr="http://127.0.0.1:51004/local/QzpcRmlsZXNcdGVzdFxSRF9aSlVfMTgwMjI0X0ludkNvbnRlc3QxXHBpY1zmuKnmub_luqbkvKDmhJ_lmag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27.0.0.1:51004/local/QzpcRmlsZXNcdGVzdFxSRF9aSlVfMTgwMjI0X0ludkNvbnRlc3QxXHBpY1zmuKnmub_luqbkvKDmhJ_lmaguanB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0040" cy="2868295"/>
                    </a:xfrm>
                    <a:prstGeom prst="rect">
                      <a:avLst/>
                    </a:prstGeom>
                    <a:noFill/>
                    <a:ln>
                      <a:noFill/>
                    </a:ln>
                  </pic:spPr>
                </pic:pic>
              </a:graphicData>
            </a:graphic>
          </wp:inline>
        </w:drawing>
      </w:r>
    </w:p>
    <w:p w14:paraId="0B50C4EA"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图17 温湿度传感器 </w:t>
      </w:r>
    </w:p>
    <w:p w14:paraId="349EF317"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6、充电芯片采用TI的BQ24040，它体积比较小，外部电路比较少，使用方便。它可以由USB端口或交流适配器供电。带输入过压保护的高输入电压范围支持低成本、非稳压适配器。有名的小米充电宝里面使用的就是这款芯片，这足以证明这款芯片的性价比以及使用的简便程度。</w:t>
      </w:r>
    </w:p>
    <w:p w14:paraId="50E08808" w14:textId="4BC0D89F"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47C631E8" wp14:editId="6F1D227C">
            <wp:extent cx="2860040" cy="1791335"/>
            <wp:effectExtent l="0" t="0" r="0" b="0"/>
            <wp:docPr id="26" name="Picture 26" descr="http://127.0.0.1:51004/local/QzpcRmlsZXNcdGVzdFxSRF9aSlVfMTgwMjI0X0ludkNvbnRlc3QxXHBpY1zlhYXnlLXoiq_niYc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27.0.0.1:51004/local/QzpcRmlsZXNcdGVzdFxSRF9aSlVfMTgwMjI0X0ludkNvbnRlc3QxXHBpY1zlhYXnlLXoiq_niYcuanB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0040" cy="1791335"/>
                    </a:xfrm>
                    <a:prstGeom prst="rect">
                      <a:avLst/>
                    </a:prstGeom>
                    <a:noFill/>
                    <a:ln>
                      <a:noFill/>
                    </a:ln>
                  </pic:spPr>
                </pic:pic>
              </a:graphicData>
            </a:graphic>
          </wp:inline>
        </w:drawing>
      </w:r>
    </w:p>
    <w:p w14:paraId="50CF6A1B"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图18 充电芯片 </w:t>
      </w:r>
    </w:p>
    <w:p w14:paraId="4026676C"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7、电源芯片使用TI的TPS63051，它是一款降压/升压转换器，适用于输入电压高于或低于输出电压的应用。效率比较高，可以达到95%以上，对延长使用时间很有帮助。同时，它可以在整个输入电压范围内针对输出电压进行稳压操作，可根据输入电压自动切换为降压或升压模式，从而在两种模式之间实现无缝转换。十分小巧的体积也让它容易集成到有限的空间中。</w:t>
      </w:r>
    </w:p>
    <w:p w14:paraId="1C5A7D5E" w14:textId="1D4F16B0"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19757C22" wp14:editId="740FCD97">
            <wp:extent cx="2860040" cy="2104390"/>
            <wp:effectExtent l="0" t="0" r="0" b="0"/>
            <wp:docPr id="25" name="Picture 25" descr="http://127.0.0.1:51004/local/QzpcRmlsZXNcdGVzdFxSRF9aSlVfMTgwMjI0X0ludkNvbnRlc3QxXHBpY1zkvpvnlLXoiq_niYc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127.0.0.1:51004/local/QzpcRmlsZXNcdGVzdFxSRF9aSlVfMTgwMjI0X0ludkNvbnRlc3QxXHBpY1zkvpvnlLXoiq_niYcuanB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0040" cy="2104390"/>
                    </a:xfrm>
                    <a:prstGeom prst="rect">
                      <a:avLst/>
                    </a:prstGeom>
                    <a:noFill/>
                    <a:ln>
                      <a:noFill/>
                    </a:ln>
                  </pic:spPr>
                </pic:pic>
              </a:graphicData>
            </a:graphic>
          </wp:inline>
        </w:drawing>
      </w:r>
    </w:p>
    <w:p w14:paraId="56883E89"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图19 供电芯片 </w:t>
      </w:r>
    </w:p>
    <w:p w14:paraId="43D4013C"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t>（二）电路设计</w:t>
      </w:r>
    </w:p>
    <w:p w14:paraId="3740311D"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proofErr w:type="spellStart"/>
      <w:r w:rsidRPr="001D5F09">
        <w:rPr>
          <w:rFonts w:ascii="宋体" w:eastAsia="宋体" w:hAnsi="宋体" w:cs="宋体"/>
          <w:kern w:val="0"/>
          <w:sz w:val="24"/>
          <w:szCs w:val="24"/>
        </w:rPr>
        <w:t>AltiumDesigner</w:t>
      </w:r>
      <w:proofErr w:type="spellEnd"/>
      <w:r w:rsidRPr="001D5F09">
        <w:rPr>
          <w:rFonts w:ascii="宋体" w:eastAsia="宋体" w:hAnsi="宋体" w:cs="宋体"/>
          <w:kern w:val="0"/>
          <w:sz w:val="24"/>
          <w:szCs w:val="24"/>
        </w:rPr>
        <w:t>软件是世界著名的电路设计工具之一，它可用于原理图设计和电路板设计。</w:t>
      </w:r>
    </w:p>
    <w:p w14:paraId="34A908F7"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指导老师帮我安装和配置好了这套工具。在他的帮助下，我先建立了一系列原理图符号，然后在原理图中将这些符号连接起来，让它达到我需要的功能；验证过后导入电路板，在电路板工作区将元器件之间的线一根根连起来，在这个过程中老师告诉我电路板的设计并不是把两个管脚走通就可以了，而是要综合考虑成本、外形、可加工性等一系列因素。其中，由于需要将紫外传感器暴露在光照条件下，传感器需要尽可能地靠近外壳上开孔的位置；PM2.5传感器、温湿度传感器和VOC传感器因为有透气的需要，所以需要在电路板上挖一个洞，好让气流通过。</w:t>
      </w:r>
    </w:p>
    <w:p w14:paraId="53C9C6FE" w14:textId="6ED5B619"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4B27D894" wp14:editId="32D75B70">
            <wp:extent cx="5194126" cy="3427797"/>
            <wp:effectExtent l="0" t="0" r="6985" b="1270"/>
            <wp:docPr id="24" name="Picture 24" descr="http://127.0.0.1:51004/local/QzpcRmlsZXNcdGVzdFxSRF9aSlVfMTgwMjI0X0ludkNvbnRlc3QxXHBpY1zljp_nkIblm74xLnB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27.0.0.1:51004/local/QzpcRmlsZXNcdGVzdFxSRF9aSlVfMTgwMjI0X0ludkNvbnRlc3QxXHBpY1zljp_nkIblm74xLnBuZ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0045" cy="3431703"/>
                    </a:xfrm>
                    <a:prstGeom prst="rect">
                      <a:avLst/>
                    </a:prstGeom>
                    <a:noFill/>
                    <a:ln>
                      <a:noFill/>
                    </a:ln>
                  </pic:spPr>
                </pic:pic>
              </a:graphicData>
            </a:graphic>
          </wp:inline>
        </w:drawing>
      </w:r>
    </w:p>
    <w:p w14:paraId="7EE3E140"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图20 原理图1 </w:t>
      </w:r>
    </w:p>
    <w:p w14:paraId="0745526F" w14:textId="455BB87D"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52AC7065" wp14:editId="0090A850">
            <wp:extent cx="5148197" cy="3397487"/>
            <wp:effectExtent l="0" t="0" r="0" b="0"/>
            <wp:docPr id="23" name="Picture 23" descr="http://127.0.0.1:51004/local/QzpcRmlsZXNcdGVzdFxSRF9aSlVfMTgwMjI0X0ludkNvbnRlc3QxXHBpY1zljp_nkIblm74yLnB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127.0.0.1:51004/local/QzpcRmlsZXNcdGVzdFxSRF9aSlVfMTgwMjI0X0ludkNvbnRlc3QxXHBpY1zljp_nkIblm74yLnBuZw=="/>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60990" cy="3405930"/>
                    </a:xfrm>
                    <a:prstGeom prst="rect">
                      <a:avLst/>
                    </a:prstGeom>
                    <a:noFill/>
                    <a:ln>
                      <a:noFill/>
                    </a:ln>
                  </pic:spPr>
                </pic:pic>
              </a:graphicData>
            </a:graphic>
          </wp:inline>
        </w:drawing>
      </w:r>
    </w:p>
    <w:p w14:paraId="09781B4F"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图21 原理图2 </w:t>
      </w:r>
    </w:p>
    <w:p w14:paraId="5FBC54E7" w14:textId="2FDD6065"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3C60A93C" wp14:editId="2B75C3AC">
            <wp:extent cx="5156548" cy="4765670"/>
            <wp:effectExtent l="0" t="0" r="6350" b="0"/>
            <wp:docPr id="22" name="Picture 22" descr="http://127.0.0.1:51004/local/QzpcRmlsZXNcdGVzdFxSRF9aSlVfMTgwMjI0X0ludkNvbnRlc3QxXHBpY1xQQ0Lorr7orqHlm74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27.0.0.1:51004/local/QzpcRmlsZXNcdGVzdFxSRF9aSlVfMTgwMjI0X0ludkNvbnRlc3QxXHBpY1xQQ0Lorr7orqHlm74ucG5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8265" cy="4776498"/>
                    </a:xfrm>
                    <a:prstGeom prst="rect">
                      <a:avLst/>
                    </a:prstGeom>
                    <a:noFill/>
                    <a:ln>
                      <a:noFill/>
                    </a:ln>
                  </pic:spPr>
                </pic:pic>
              </a:graphicData>
            </a:graphic>
          </wp:inline>
        </w:drawing>
      </w:r>
    </w:p>
    <w:p w14:paraId="57120C64"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图22 PCB设计图 </w:t>
      </w:r>
    </w:p>
    <w:p w14:paraId="6A723670"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t>（三）传感器检测程序</w:t>
      </w:r>
    </w:p>
    <w:p w14:paraId="3A9F45EC"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使用</w:t>
      </w:r>
      <w:proofErr w:type="spellStart"/>
      <w:r w:rsidRPr="001D5F09">
        <w:rPr>
          <w:rFonts w:ascii="宋体" w:eastAsia="宋体" w:hAnsi="宋体" w:cs="宋体"/>
          <w:kern w:val="0"/>
          <w:sz w:val="24"/>
          <w:szCs w:val="24"/>
        </w:rPr>
        <w:t>SiliconLabs</w:t>
      </w:r>
      <w:proofErr w:type="spellEnd"/>
      <w:r w:rsidRPr="001D5F09">
        <w:rPr>
          <w:rFonts w:ascii="宋体" w:eastAsia="宋体" w:hAnsi="宋体" w:cs="宋体"/>
          <w:kern w:val="0"/>
          <w:sz w:val="24"/>
          <w:szCs w:val="24"/>
        </w:rPr>
        <w:t>公司的EFM32作为主控制器，并在ARM公司的Keil软件中进行程序的编写，其编程流程图如下：</w:t>
      </w:r>
    </w:p>
    <w:p w14:paraId="0B4A4368" w14:textId="75AA286C"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634934C4" wp14:editId="5240FF5C">
            <wp:extent cx="5177424" cy="4458497"/>
            <wp:effectExtent l="0" t="0" r="4445" b="0"/>
            <wp:docPr id="21" name="Picture 21" descr="http://127.0.0.1:51004/local/QzpcRmlsZXNcdGVzdFxSRF9aSlVfMTgwMjI0X0ludkNvbnRlc3QxXHBpY1zns7vnu5_mtYHnqIvlm74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127.0.0.1:51004/local/QzpcRmlsZXNcdGVzdFxSRF9aSlVfMTgwMjI0X0ludkNvbnRlc3QxXHBpY1zns7vnu5_mtYHnqIvlm74ucG5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1336" cy="4461866"/>
                    </a:xfrm>
                    <a:prstGeom prst="rect">
                      <a:avLst/>
                    </a:prstGeom>
                    <a:noFill/>
                    <a:ln>
                      <a:noFill/>
                    </a:ln>
                  </pic:spPr>
                </pic:pic>
              </a:graphicData>
            </a:graphic>
          </wp:inline>
        </w:drawing>
      </w:r>
    </w:p>
    <w:p w14:paraId="3B08AA00"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图23 系统流程图 </w:t>
      </w:r>
    </w:p>
    <w:p w14:paraId="566E84D6"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系统分为两个部分，第一个部分为初始化部分：这里声明5个变量，分别为：</w:t>
      </w:r>
      <w:proofErr w:type="spellStart"/>
      <w:r w:rsidRPr="001D5F09">
        <w:rPr>
          <w:rFonts w:ascii="宋体" w:eastAsia="宋体" w:hAnsi="宋体" w:cs="宋体"/>
          <w:kern w:val="0"/>
          <w:sz w:val="24"/>
          <w:szCs w:val="24"/>
        </w:rPr>
        <w:t>ucPM</w:t>
      </w:r>
      <w:proofErr w:type="spellEnd"/>
      <w:r w:rsidRPr="001D5F09">
        <w:rPr>
          <w:rFonts w:ascii="宋体" w:eastAsia="宋体" w:hAnsi="宋体" w:cs="宋体"/>
          <w:kern w:val="0"/>
          <w:sz w:val="24"/>
          <w:szCs w:val="24"/>
        </w:rPr>
        <w:t>代表PM2.5的值，</w:t>
      </w:r>
      <w:proofErr w:type="spellStart"/>
      <w:r w:rsidRPr="001D5F09">
        <w:rPr>
          <w:rFonts w:ascii="宋体" w:eastAsia="宋体" w:hAnsi="宋体" w:cs="宋体"/>
          <w:kern w:val="0"/>
          <w:sz w:val="24"/>
          <w:szCs w:val="24"/>
        </w:rPr>
        <w:t>ucUV</w:t>
      </w:r>
      <w:proofErr w:type="spellEnd"/>
      <w:r w:rsidRPr="001D5F09">
        <w:rPr>
          <w:rFonts w:ascii="宋体" w:eastAsia="宋体" w:hAnsi="宋体" w:cs="宋体"/>
          <w:kern w:val="0"/>
          <w:sz w:val="24"/>
          <w:szCs w:val="24"/>
        </w:rPr>
        <w:t>代表紫外线的值，</w:t>
      </w:r>
      <w:proofErr w:type="spellStart"/>
      <w:r w:rsidRPr="001D5F09">
        <w:rPr>
          <w:rFonts w:ascii="宋体" w:eastAsia="宋体" w:hAnsi="宋体" w:cs="宋体"/>
          <w:kern w:val="0"/>
          <w:sz w:val="24"/>
          <w:szCs w:val="24"/>
        </w:rPr>
        <w:t>ucVOC</w:t>
      </w:r>
      <w:proofErr w:type="spellEnd"/>
      <w:r w:rsidRPr="001D5F09">
        <w:rPr>
          <w:rFonts w:ascii="宋体" w:eastAsia="宋体" w:hAnsi="宋体" w:cs="宋体"/>
          <w:kern w:val="0"/>
          <w:sz w:val="24"/>
          <w:szCs w:val="24"/>
        </w:rPr>
        <w:t>代表甲醛的值，</w:t>
      </w:r>
      <w:proofErr w:type="spellStart"/>
      <w:r w:rsidRPr="001D5F09">
        <w:rPr>
          <w:rFonts w:ascii="宋体" w:eastAsia="宋体" w:hAnsi="宋体" w:cs="宋体"/>
          <w:kern w:val="0"/>
          <w:sz w:val="24"/>
          <w:szCs w:val="24"/>
        </w:rPr>
        <w:t>ucTEMP</w:t>
      </w:r>
      <w:proofErr w:type="spellEnd"/>
      <w:r w:rsidRPr="001D5F09">
        <w:rPr>
          <w:rFonts w:ascii="宋体" w:eastAsia="宋体" w:hAnsi="宋体" w:cs="宋体"/>
          <w:kern w:val="0"/>
          <w:sz w:val="24"/>
          <w:szCs w:val="24"/>
        </w:rPr>
        <w:t>代表温度的值，</w:t>
      </w:r>
      <w:proofErr w:type="spellStart"/>
      <w:r w:rsidRPr="001D5F09">
        <w:rPr>
          <w:rFonts w:ascii="宋体" w:eastAsia="宋体" w:hAnsi="宋体" w:cs="宋体"/>
          <w:kern w:val="0"/>
          <w:sz w:val="24"/>
          <w:szCs w:val="24"/>
        </w:rPr>
        <w:t>ucRH</w:t>
      </w:r>
      <w:proofErr w:type="spellEnd"/>
      <w:r w:rsidRPr="001D5F09">
        <w:rPr>
          <w:rFonts w:ascii="宋体" w:eastAsia="宋体" w:hAnsi="宋体" w:cs="宋体"/>
          <w:kern w:val="0"/>
          <w:sz w:val="24"/>
          <w:szCs w:val="24"/>
        </w:rPr>
        <w:t>代表湿度值。</w:t>
      </w:r>
    </w:p>
    <w:p w14:paraId="68EAE07A"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第二个部分为循环部分，程序默认工作在休眠状态以降低功耗。EFM32中有一个低功耗定时器，综合功耗和性能之后让它每隔10s进入一次定时器中断。每次进入中断后先执行中断里的任务，唤醒控制器。然后执行主函数中的读取程序，通过IIC总线依次读取紫外线、甲醛、温度、湿度；启动模数转换器读取PM2.5传感器的值，并将传感器的数值保存到芯片内部的存储空间中。落地后将读取到的数据打包好后通过蓝牙模块发送给手机。</w:t>
      </w:r>
    </w:p>
    <w:p w14:paraId="15B2A740" w14:textId="5F172C23"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0A7A3878" wp14:editId="41B5309F">
            <wp:extent cx="2860040" cy="4847590"/>
            <wp:effectExtent l="0" t="0" r="0" b="0"/>
            <wp:docPr id="20" name="Picture 20" descr="http://127.0.0.1:51004/local/QzpcRmlsZXNcdGVzdFxSRF9aSlVfMTgwMjI0X0ludkNvbnRlc3QxXHBpY1zku6PnoIHlsZXnpLo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127.0.0.1:51004/local/QzpcRmlsZXNcdGVzdFxSRF9aSlVfMTgwMjI0X0ludkNvbnRlc3QxXHBpY1zku6PnoIHlsZXnpLoucG5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0040" cy="4847590"/>
                    </a:xfrm>
                    <a:prstGeom prst="rect">
                      <a:avLst/>
                    </a:prstGeom>
                    <a:noFill/>
                    <a:ln>
                      <a:noFill/>
                    </a:ln>
                  </pic:spPr>
                </pic:pic>
              </a:graphicData>
            </a:graphic>
          </wp:inline>
        </w:drawing>
      </w:r>
    </w:p>
    <w:p w14:paraId="01C7108E"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图24 代码展示 </w:t>
      </w:r>
    </w:p>
    <w:p w14:paraId="4CD2C3F1" w14:textId="77777777" w:rsidR="001D5F09" w:rsidRPr="001D5F09" w:rsidRDefault="001D5F09" w:rsidP="001D5F09">
      <w:pPr>
        <w:widowControl/>
        <w:spacing w:before="100" w:beforeAutospacing="1" w:after="100" w:afterAutospacing="1"/>
        <w:jc w:val="left"/>
        <w:outlineLvl w:val="0"/>
        <w:rPr>
          <w:rFonts w:ascii="宋体" w:eastAsia="宋体" w:hAnsi="宋体" w:cs="宋体"/>
          <w:b/>
          <w:bCs/>
          <w:kern w:val="36"/>
          <w:sz w:val="48"/>
          <w:szCs w:val="48"/>
        </w:rPr>
      </w:pPr>
      <w:r w:rsidRPr="001D5F09">
        <w:rPr>
          <w:rFonts w:ascii="宋体" w:eastAsia="宋体" w:hAnsi="宋体" w:cs="宋体"/>
          <w:b/>
          <w:bCs/>
          <w:kern w:val="36"/>
          <w:sz w:val="48"/>
          <w:szCs w:val="48"/>
        </w:rPr>
        <w:t>五、软件设计方案</w:t>
      </w:r>
    </w:p>
    <w:p w14:paraId="4CB3E2C6"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检测器系统的方案设计分成两部分：一是检测器通过蓝牙与手机绑定，二是手机端数据读取。</w:t>
      </w:r>
    </w:p>
    <w:p w14:paraId="2C0F97D4"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t>（一）环境模块通过蓝牙与手机绑定</w:t>
      </w:r>
    </w:p>
    <w:p w14:paraId="6D4067F2"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步骤1、启动环境模块，蓝牙开始广播；</w:t>
      </w:r>
    </w:p>
    <w:p w14:paraId="5AE09723"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步骤2、打开手机的蓝牙，在蓝牙配对界面点击搜索设备，并选中代表环境模块的设备，配对成功后，手机上的APP即可以接收数据。</w:t>
      </w:r>
    </w:p>
    <w:p w14:paraId="75130D07" w14:textId="528A5D1D"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0DD51157" wp14:editId="6E737EDD">
            <wp:extent cx="5256756" cy="902209"/>
            <wp:effectExtent l="0" t="0" r="1270" b="0"/>
            <wp:docPr id="19" name="Picture 19" descr="http://127.0.0.1:51004/local/QzpcRmlsZXNcdGVzdFxSRF9aSlVfMTgwMjI0X0ludkNvbnRlc3QxXHBpY1zorr7lpIfnu5HlrprmtYHnqIvlm74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127.0.0.1:51004/local/QzpcRmlsZXNcdGVzdFxSRF9aSlVfMTgwMjI0X0ludkNvbnRlc3QxXHBpY1zorr7lpIfnu5HlrprmtYHnqIvlm74uanB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341" cy="913809"/>
                    </a:xfrm>
                    <a:prstGeom prst="rect">
                      <a:avLst/>
                    </a:prstGeom>
                    <a:noFill/>
                    <a:ln>
                      <a:noFill/>
                    </a:ln>
                  </pic:spPr>
                </pic:pic>
              </a:graphicData>
            </a:graphic>
          </wp:inline>
        </w:drawing>
      </w:r>
    </w:p>
    <w:p w14:paraId="76E7B449"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图25 设备绑定流程图 </w:t>
      </w:r>
    </w:p>
    <w:p w14:paraId="31FC4058"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t>（二）手机端数据读取。</w:t>
      </w:r>
    </w:p>
    <w:p w14:paraId="353D3222"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步骤1、启动检测器，即开启蓝牙与手机连接，并开始通讯连接；</w:t>
      </w:r>
    </w:p>
    <w:p w14:paraId="07B904BE"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步骤2、检测器将检测到的环境数据通过蓝牙传送到手机的APP上；</w:t>
      </w:r>
    </w:p>
    <w:p w14:paraId="5FF79DF3"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步骤3、手机APP判断当前数据是否已读取完毕；</w:t>
      </w:r>
    </w:p>
    <w:p w14:paraId="39736492"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步骤4、若是，则APP在程序界面上显示已读取并保存数据；若否，则重新回到步骤2；</w:t>
      </w:r>
    </w:p>
    <w:p w14:paraId="1AE60118"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步骤5、回到步骤2.</w:t>
      </w:r>
    </w:p>
    <w:p w14:paraId="04C4B736" w14:textId="711506A5"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4206DD7E" wp14:editId="35217B66">
            <wp:extent cx="1415441" cy="4383239"/>
            <wp:effectExtent l="0" t="0" r="0" b="0"/>
            <wp:docPr id="18" name="Picture 18" descr="http://127.0.0.1:51004/local/QzpcRmlsZXNcdGVzdFxSRF9aSlVfMTgwMjI0X0ludkNvbnRlc3QxXHBpY1zmgLvkvZPns7vnu5_mtYHnqIvlm74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127.0.0.1:51004/local/QzpcRmlsZXNcdGVzdFxSRF9aSlVfMTgwMjI0X0ludkNvbnRlc3QxXHBpY1zmgLvkvZPns7vnu5_mtYHnqIvlm74uanB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7632" cy="4451958"/>
                    </a:xfrm>
                    <a:prstGeom prst="rect">
                      <a:avLst/>
                    </a:prstGeom>
                    <a:noFill/>
                    <a:ln>
                      <a:noFill/>
                    </a:ln>
                  </pic:spPr>
                </pic:pic>
              </a:graphicData>
            </a:graphic>
          </wp:inline>
        </w:drawing>
      </w:r>
    </w:p>
    <w:p w14:paraId="09B53CA8"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图26 总体系统流程图 </w:t>
      </w:r>
    </w:p>
    <w:p w14:paraId="08E4A8B0"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lastRenderedPageBreak/>
        <w:t>（三）手机端程序</w:t>
      </w:r>
    </w:p>
    <w:p w14:paraId="47282F7E"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手机端APP的后台数据，检测器中的数据都暂时存储在这里，之后经过APP进行数据解析和显示。</w:t>
      </w:r>
    </w:p>
    <w:p w14:paraId="6BB2E085" w14:textId="54443B49"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1C6C0F08" wp14:editId="6E2FB943">
            <wp:extent cx="2584537" cy="4576880"/>
            <wp:effectExtent l="0" t="0" r="6350" b="0"/>
            <wp:docPr id="17" name="Picture 17" descr="http://127.0.0.1:51004/local/QzpcRmlsZXNcdGVzdFxSRF9aSlVfMTgwMjI0X0ludkNvbnRlc3QxXHBpY1zmiYvmnLpBUFDlkI7lj7AyLmpw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127.0.0.1:51004/local/QzpcRmlsZXNcdGVzdFxSRF9aSlVfMTgwMjI0X0ludkNvbnRlc3QxXHBpY1zmiYvmnLpBUFDlkI7lj7AyLmpwZ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93438" cy="4592642"/>
                    </a:xfrm>
                    <a:prstGeom prst="rect">
                      <a:avLst/>
                    </a:prstGeom>
                    <a:noFill/>
                    <a:ln>
                      <a:noFill/>
                    </a:ln>
                  </pic:spPr>
                </pic:pic>
              </a:graphicData>
            </a:graphic>
          </wp:inline>
        </w:drawing>
      </w:r>
    </w:p>
    <w:p w14:paraId="485C2FCC"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图27 手机APP后台界面 </w:t>
      </w:r>
    </w:p>
    <w:p w14:paraId="13A28B17"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在指导老师的帮助下，我使用已经搭建好的某手机蓝牙接收程序，首先将手机上的蓝牙与传感器模块的蓝牙进行配对并绑定。绑定好检测器以后打开手机端APP，点击接收数据就可以读取数据了。如果数据读取完毕的话APP就会有提醒的。</w:t>
      </w:r>
    </w:p>
    <w:p w14:paraId="5DBEACFF"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以上设计部分经样机系统各个模块联合调试后，功能符合设计要求，运行可靠。</w:t>
      </w:r>
    </w:p>
    <w:p w14:paraId="76FFA2F4" w14:textId="77777777" w:rsidR="001D5F09" w:rsidRPr="001D5F09" w:rsidRDefault="001D5F09" w:rsidP="001D5F09">
      <w:pPr>
        <w:widowControl/>
        <w:spacing w:before="100" w:beforeAutospacing="1" w:after="100" w:afterAutospacing="1"/>
        <w:jc w:val="left"/>
        <w:outlineLvl w:val="0"/>
        <w:rPr>
          <w:rFonts w:ascii="宋体" w:eastAsia="宋体" w:hAnsi="宋体" w:cs="宋体"/>
          <w:b/>
          <w:bCs/>
          <w:kern w:val="36"/>
          <w:sz w:val="48"/>
          <w:szCs w:val="48"/>
        </w:rPr>
      </w:pPr>
      <w:r w:rsidRPr="001D5F09">
        <w:rPr>
          <w:rFonts w:ascii="宋体" w:eastAsia="宋体" w:hAnsi="宋体" w:cs="宋体"/>
          <w:b/>
          <w:bCs/>
          <w:kern w:val="36"/>
          <w:sz w:val="48"/>
          <w:szCs w:val="48"/>
        </w:rPr>
        <w:t>六、实际安装使用</w:t>
      </w:r>
    </w:p>
    <w:p w14:paraId="481B4F32"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t>（一）焊接、组装与使用</w:t>
      </w:r>
    </w:p>
    <w:p w14:paraId="5ABA0203" w14:textId="58FC09E5"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78895ABA" wp14:editId="79652696">
            <wp:extent cx="5235879" cy="3927533"/>
            <wp:effectExtent l="0" t="0" r="3175" b="0"/>
            <wp:docPr id="16" name="Picture 16" descr="http://127.0.0.1:51004/local/QzpcRmlsZXNcdGVzdFxSRF9aSlVfMTgwMjI0X0ludkNvbnRlc3QxXHBpY1zlronoo4XosIPor5UxLmpw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127.0.0.1:51004/local/QzpcRmlsZXNcdGVzdFxSRF9aSlVfMTgwMjI0X0ludkNvbnRlc3QxXHBpY1zlronoo4XosIPor5UxLmpwZ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3406" cy="3940680"/>
                    </a:xfrm>
                    <a:prstGeom prst="rect">
                      <a:avLst/>
                    </a:prstGeom>
                    <a:noFill/>
                    <a:ln>
                      <a:noFill/>
                    </a:ln>
                  </pic:spPr>
                </pic:pic>
              </a:graphicData>
            </a:graphic>
          </wp:inline>
        </w:drawing>
      </w:r>
    </w:p>
    <w:p w14:paraId="2CEC068E"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图28 安装调试1 </w:t>
      </w:r>
    </w:p>
    <w:p w14:paraId="75C44AC7" w14:textId="5D6FC565"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486A93F2" wp14:editId="00418595">
            <wp:extent cx="5231704" cy="3924401"/>
            <wp:effectExtent l="0" t="0" r="7620" b="0"/>
            <wp:docPr id="15" name="Picture 15" descr="http://127.0.0.1:51004/local/QzpcRmlsZXNcdGVzdFxSRF9aSlVfMTgwMjI0X0ludkNvbnRlc3QxXHBpY1zlronoo4XosIPor5UyLmpw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127.0.0.1:51004/local/QzpcRmlsZXNcdGVzdFxSRF9aSlVfMTgwMjI0X0ludkNvbnRlc3QxXHBpY1zlronoo4XosIPor5UyLmpwZ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3079" cy="3940435"/>
                    </a:xfrm>
                    <a:prstGeom prst="rect">
                      <a:avLst/>
                    </a:prstGeom>
                    <a:noFill/>
                    <a:ln>
                      <a:noFill/>
                    </a:ln>
                  </pic:spPr>
                </pic:pic>
              </a:graphicData>
            </a:graphic>
          </wp:inline>
        </w:drawing>
      </w:r>
    </w:p>
    <w:p w14:paraId="0675A24B"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图29 安装调试2 </w:t>
      </w:r>
    </w:p>
    <w:p w14:paraId="69DFBD3C"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t>（二）实物图片</w:t>
      </w:r>
    </w:p>
    <w:p w14:paraId="476B8428" w14:textId="46F1B9F1"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3BBA86DA" wp14:editId="1B49E1DE">
            <wp:extent cx="2559485" cy="4031871"/>
            <wp:effectExtent l="0" t="0" r="0" b="6985"/>
            <wp:docPr id="14" name="Picture 14" descr="http://127.0.0.1:51004/local/QzpcRmlsZXNcdGVzdFxSRF9aSlVfMTgwMjI0X0ludkNvbnRlc3QxXHBpY1zlrp7nianlm77niYcxLnB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127.0.0.1:51004/local/QzpcRmlsZXNcdGVzdFxSRF9aSlVfMTgwMjI0X0ludkNvbnRlc3QxXHBpY1zlrp7nianlm77niYcxLnBuZ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3920" cy="4054611"/>
                    </a:xfrm>
                    <a:prstGeom prst="rect">
                      <a:avLst/>
                    </a:prstGeom>
                    <a:noFill/>
                    <a:ln>
                      <a:noFill/>
                    </a:ln>
                  </pic:spPr>
                </pic:pic>
              </a:graphicData>
            </a:graphic>
          </wp:inline>
        </w:drawing>
      </w:r>
    </w:p>
    <w:p w14:paraId="02B9D8D0"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图30 实物图片1 </w:t>
      </w:r>
    </w:p>
    <w:p w14:paraId="2EBF54B8"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本次污染气体监测的无人机遥感系统，由飞行平台（无人机）、飞行导航与控制系统（手机端APP、飞机遥控器）、地面监控系统（手机端APP）、数据传输系统（传感器蓝牙部分）4部分组成。</w:t>
      </w:r>
    </w:p>
    <w:p w14:paraId="7D21D050"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Phantom 2 Vision+四旋翼无人机：主要实验工具，用于搭载采样平台和传感器，一块电池续航时间20分钟左右。</w:t>
      </w:r>
    </w:p>
    <w:p w14:paraId="15418A1F" w14:textId="355483F4"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7DD42E29" wp14:editId="2281C4C5">
            <wp:extent cx="3096736" cy="2237983"/>
            <wp:effectExtent l="0" t="0" r="8890" b="0"/>
            <wp:docPr id="13" name="Picture 13" descr="http://127.0.0.1:51004/local/QzpcRmlsZXNcdGVzdFxSRF9aSlVfMTgwMjI0X0ludkNvbnRlc3QxXHBpY1zlronoo4Xkvb_nlKg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127.0.0.1:51004/local/QzpcRmlsZXNcdGVzdFxSRF9aSlVfMTgwMjI0X0ludkNvbnRlc3QxXHBpY1zlronoo4Xkvb_nlKguanB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04310" cy="2243457"/>
                    </a:xfrm>
                    <a:prstGeom prst="rect">
                      <a:avLst/>
                    </a:prstGeom>
                    <a:noFill/>
                    <a:ln>
                      <a:noFill/>
                    </a:ln>
                  </pic:spPr>
                </pic:pic>
              </a:graphicData>
            </a:graphic>
          </wp:inline>
        </w:drawing>
      </w:r>
    </w:p>
    <w:p w14:paraId="0E5C80E3"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图32 检测器安装到Phantom 2 Vision+四旋翼无人机 </w:t>
      </w:r>
    </w:p>
    <w:p w14:paraId="0DC92BBB"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lastRenderedPageBreak/>
        <w:t>（三）实验设计</w:t>
      </w:r>
    </w:p>
    <w:p w14:paraId="799F5F4D"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本研究将手持智能微型传感器和质谱采样平台结合到四旋翼无人机（大疆 Phantom Vision2+）上，利用无人机在玉泉校区不同区域进行PM、温湿度数据的采集以及空气采样。将所得传感器的数据利用百度地图API绘制出污染物地图，并利用SPSS等软件进行相关性分析。</w:t>
      </w:r>
    </w:p>
    <w:p w14:paraId="7217F9EA"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划分单位区域的方法：由于无人机飞行范围和续航时间的限制，我们决定选定玉泉校区为研究区域。这就带来一个问题：如何划分单位区域使得区域间的污染物数值具有比较明显的区别？首先，我们用无人机在校园内进行了实地测量，确定了校区内部的不同地方污染物的值是有明显区别的。第二，通过查阅资料我们发现，临街、工地或是湿润的地方污染物数值较大，我们根据这些理论，将玉泉校区划分为6部分进行研究。我们根据玉泉的地理环境和可疑的污染源：食堂、 实验室、工地、街道等等将校区分为六大部分，其中区域1为不临街宿舍区，区域2为临街宿舍区，区域3为临街食堂区，区域4为临街临工地区域，区域5有可疑PM污染源，高分子楼（实地测量得知）。区域6为不临街区域。</w:t>
      </w:r>
    </w:p>
    <w:p w14:paraId="1CDB8A69" w14:textId="312BEB16"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4FFBDA59" wp14:editId="34F901C2">
            <wp:extent cx="4379934" cy="4575040"/>
            <wp:effectExtent l="0" t="0" r="1905" b="0"/>
            <wp:docPr id="12" name="Picture 12" descr="http://127.0.0.1:51004/local/QzpcRmlsZXNcdGVzdFxSRF9aSlVfMTgwMjI0X0ludkNvbnRlc3QxXHBpY1zmoKHljLrlhoXpg6jnmoTkuI3lkIzlnLDmlrlQTeeahOWAvC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127.0.0.1:51004/local/QzpcRmlsZXNcdGVzdFxSRF9aSlVfMTgwMjI0X0ludkNvbnRlc3QxXHBpY1zmoKHljLrlhoXpg6jnmoTkuI3lkIzlnLDmlrlQTeeahOWAvC5wbm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9718" cy="4595705"/>
                    </a:xfrm>
                    <a:prstGeom prst="rect">
                      <a:avLst/>
                    </a:prstGeom>
                    <a:noFill/>
                    <a:ln>
                      <a:noFill/>
                    </a:ln>
                  </pic:spPr>
                </pic:pic>
              </a:graphicData>
            </a:graphic>
          </wp:inline>
        </w:drawing>
      </w:r>
    </w:p>
    <w:p w14:paraId="2D599020"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图33 校区内部的不同地方PM的值 </w:t>
      </w:r>
    </w:p>
    <w:p w14:paraId="5FFAD505" w14:textId="784AA484"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0BF46120" wp14:editId="7B8EEB91">
            <wp:extent cx="4125238" cy="3917187"/>
            <wp:effectExtent l="0" t="0" r="8890" b="7620"/>
            <wp:docPr id="11" name="Picture 11" descr="http://127.0.0.1:51004/local/QzpcRmlsZXNcdGVzdFxSRF9aSlVfMTgwMjI0X0ludkNvbnRlc3QxXHBpY1znjonms4nmoKHljLrliJLliIbljLrln5_lm74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127.0.0.1:51004/local/QzpcRmlsZXNcdGVzdFxSRF9aSlVfMTgwMjI0X0ludkNvbnRlc3QxXHBpY1znjonms4nmoKHljLrliJLliIbljLrln5_lm74ucG5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2210" cy="3971286"/>
                    </a:xfrm>
                    <a:prstGeom prst="rect">
                      <a:avLst/>
                    </a:prstGeom>
                    <a:noFill/>
                    <a:ln>
                      <a:noFill/>
                    </a:ln>
                  </pic:spPr>
                </pic:pic>
              </a:graphicData>
            </a:graphic>
          </wp:inline>
        </w:drawing>
      </w:r>
    </w:p>
    <w:p w14:paraId="34CAFFE7"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图34 玉泉校区划分区域图 </w:t>
      </w:r>
    </w:p>
    <w:p w14:paraId="6AC807A6"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飞行路线：利用大疆无人机的自发动巡航功能。航点设置（图4），已知长度和无人机飞行速度，保证其在每个单位区域内停留时间至少有一分钟（传感器数采样时间间隔为一分钟，为了缩小误差，其读数是将间隔一分钟的两个数值平均）。</w:t>
      </w:r>
    </w:p>
    <w:p w14:paraId="16DA5721"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悬停高度：选择一般住宅楼的高度（2层：6m；4层：12m；6层：18m；8层：24m；12层：3m；），每个高度悬停1-2分钟，分别测污染物值。</w:t>
      </w:r>
    </w:p>
    <w:p w14:paraId="514D4F26" w14:textId="3E2EA8E0"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393EC578" wp14:editId="192C13FC">
            <wp:extent cx="4534422" cy="2546771"/>
            <wp:effectExtent l="0" t="0" r="0" b="6350"/>
            <wp:docPr id="10" name="Picture 10" descr="http://127.0.0.1:51004/local/QzpcRmlsZXNcdGVzdFxSRF9aSlVfMTgwMjI0X0ludkNvbnRlc3QxXHBpY1zoiKrngrnorr7nva7npLrmhI_lm74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127.0.0.1:51004/local/QzpcRmlsZXNcdGVzdFxSRF9aSlVfMTgwMjI0X0ludkNvbnRlc3QxXHBpY1zoiKrngrnorr7nva7npLrmhI_lm74ucG5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4403" cy="2569227"/>
                    </a:xfrm>
                    <a:prstGeom prst="rect">
                      <a:avLst/>
                    </a:prstGeom>
                    <a:noFill/>
                    <a:ln>
                      <a:noFill/>
                    </a:ln>
                  </pic:spPr>
                </pic:pic>
              </a:graphicData>
            </a:graphic>
          </wp:inline>
        </w:drawing>
      </w:r>
    </w:p>
    <w:p w14:paraId="1DE24D8F"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图35 航点设置示意图 </w:t>
      </w:r>
    </w:p>
    <w:p w14:paraId="0DC617E1"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lastRenderedPageBreak/>
        <w:t>另外通过实地实验测量，无人机悬停的气流不会对PM2.5传感器的数据产生影响。</w:t>
      </w:r>
    </w:p>
    <w:p w14:paraId="038EDDAC"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t>（四）实验设计</w:t>
      </w:r>
    </w:p>
    <w:p w14:paraId="1ADAB52D"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首先划定浙江大学玉泉校区为研究范围，起飞降落地点选在非常空旷的操场草坪上。</w:t>
      </w:r>
    </w:p>
    <w:p w14:paraId="536540D6"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进行实验之前五至六小时检查飞机电源、遥控器电源、中继器电源、传感器电源、空气泵电源和手机电源，确保正式实验之前充满电。</w:t>
      </w:r>
    </w:p>
    <w:p w14:paraId="6E752223"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进行实验之前一至两个小时打开传感器，使其在测量时能够稳定工作。</w:t>
      </w:r>
    </w:p>
    <w:p w14:paraId="1EAB9519"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来到实验场地后，分别打开无人机，遥控器和中继器。将遥控器上S2开关设置到GPS模式，手机连接中继器后打开APP-DJI Vision，在自动巡航功能中设置航点，需要注意的是，第一个航点要设置在地面站正上方，否则飞行器攀爬时会斜飞，有撞到树木或是建筑物的可能。GPS常用8航点分别为：120.11962, 30.26642; 120.12042, 30.26808; 120.12107, 30.26939; 120.12303, 30.26893; 120.12239, 30.26754; 120.12179, 30.26578; 120.12084, 30.26383; 120.11874, 30.26449。巡航高度设置为50m。在出发前，确认传感器打开。</w:t>
      </w:r>
    </w:p>
    <w:p w14:paraId="3783A7A4"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一次飞行的时间大概为十五分钟，此时需要关注手机上显示的飞机位置，记录下到达指定航点（观测点）的时间。当飞机与中继器之间有建筑物阻挡，或是飞机距离中继器距离过远（通常100m以外）时需要计算相邻两观测点之间的时间（大概为1分钟）。</w:t>
      </w:r>
    </w:p>
    <w:p w14:paraId="50C303F6"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飞机飞回返航点（地面站位置）后，将遥控器S2开关拨至手动控制模式，然后手动控制降落。然后用手机通过蓝牙连接传感器，读出环境信息数据。采样管中样品送至质谱分析仪中进行分析。</w:t>
      </w:r>
    </w:p>
    <w:p w14:paraId="647BD5D9"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将数据上传至同组同学建立好的网站，该网站利用百度地图API可以自动绘制出污染物地图。利用它得到污染物在玉泉校区的水平分布。</w:t>
      </w:r>
    </w:p>
    <w:p w14:paraId="7DC7CBBB" w14:textId="77777777" w:rsidR="001D5F09" w:rsidRPr="001D5F09" w:rsidRDefault="001D5F09" w:rsidP="001D5F09">
      <w:pPr>
        <w:widowControl/>
        <w:spacing w:before="100" w:beforeAutospacing="1" w:after="100" w:afterAutospacing="1"/>
        <w:jc w:val="left"/>
        <w:outlineLvl w:val="1"/>
        <w:rPr>
          <w:rFonts w:ascii="宋体" w:eastAsia="宋体" w:hAnsi="宋体" w:cs="宋体"/>
          <w:b/>
          <w:bCs/>
          <w:kern w:val="0"/>
          <w:sz w:val="36"/>
          <w:szCs w:val="36"/>
        </w:rPr>
      </w:pPr>
      <w:r w:rsidRPr="001D5F09">
        <w:rPr>
          <w:rFonts w:ascii="宋体" w:eastAsia="宋体" w:hAnsi="宋体" w:cs="宋体"/>
          <w:b/>
          <w:bCs/>
          <w:kern w:val="0"/>
          <w:sz w:val="36"/>
          <w:szCs w:val="36"/>
        </w:rPr>
        <w:t>（五）实验结果</w:t>
      </w:r>
    </w:p>
    <w:p w14:paraId="74DFC655" w14:textId="498B3F56"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382A52F4" wp14:editId="6487D1DF">
            <wp:extent cx="5716270" cy="7879080"/>
            <wp:effectExtent l="0" t="0" r="0" b="7620"/>
            <wp:docPr id="9" name="Picture 9" descr="http://127.0.0.1:51004/local/QzpcRmlsZXNcdGVzdFxSRF9aSlVfMTgwMjI0X0ludkNvbnRlc3QxXHBpY1zljp_lp4vmlbDmja7orrDlvZU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127.0.0.1:51004/local/QzpcRmlsZXNcdGVzdFxSRF9aSlVfMTgwMjI0X0ludkNvbnRlc3QxXHBpY1zljp_lp4vmlbDmja7orrDlvZUucG5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6270" cy="7879080"/>
                    </a:xfrm>
                    <a:prstGeom prst="rect">
                      <a:avLst/>
                    </a:prstGeom>
                    <a:noFill/>
                    <a:ln>
                      <a:noFill/>
                    </a:ln>
                  </pic:spPr>
                </pic:pic>
              </a:graphicData>
            </a:graphic>
          </wp:inline>
        </w:drawing>
      </w:r>
    </w:p>
    <w:p w14:paraId="47C89F64"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图37 实验原始数据 </w:t>
      </w:r>
    </w:p>
    <w:p w14:paraId="7697AA8C" w14:textId="77777777" w:rsidR="001D5F09" w:rsidRPr="001D5F09" w:rsidRDefault="001D5F09" w:rsidP="001D5F09">
      <w:pPr>
        <w:widowControl/>
        <w:spacing w:before="100" w:beforeAutospacing="1" w:after="100" w:afterAutospacing="1"/>
        <w:jc w:val="left"/>
        <w:outlineLvl w:val="2"/>
        <w:rPr>
          <w:rFonts w:ascii="宋体" w:eastAsia="宋体" w:hAnsi="宋体" w:cs="宋体"/>
          <w:b/>
          <w:bCs/>
          <w:kern w:val="0"/>
          <w:sz w:val="27"/>
          <w:szCs w:val="27"/>
        </w:rPr>
      </w:pPr>
      <w:r w:rsidRPr="001D5F09">
        <w:rPr>
          <w:rFonts w:ascii="宋体" w:eastAsia="宋体" w:hAnsi="宋体" w:cs="宋体"/>
          <w:b/>
          <w:bCs/>
          <w:kern w:val="0"/>
          <w:sz w:val="27"/>
          <w:szCs w:val="27"/>
        </w:rPr>
        <w:t>1. 在玉泉校区内的水平分布</w:t>
      </w:r>
    </w:p>
    <w:p w14:paraId="3376BA4A"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lastRenderedPageBreak/>
        <w:t>利用之前划分区域的方法，综合多次实地检测数据绘制出PM2.5、湿度、温度、VOC的水平分布图（如图），从中可以看出，湿度分布和PM以及VOC分布是具有一致性的，但是由于同一时间校园内温度差别不大（22-23摄氏度），所以看不出温度分布与PM以及VOC分布的相关性。可以看出，校园内PM以及VOC较高的两个区域分别为2号和5号区域。其中，区域2为临街宿舍区，区域5内有高分子楼，实验室较多，有可疑PM与VOC污染源。</w:t>
      </w:r>
    </w:p>
    <w:p w14:paraId="6CD5856B" w14:textId="6A18E17B"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4ABD239F" wp14:editId="3B66C0FD">
            <wp:extent cx="5156548" cy="3514266"/>
            <wp:effectExtent l="0" t="0" r="6350" b="0"/>
            <wp:docPr id="8" name="Picture 8" descr="http://127.0.0.1:51004/local/QzpcRmlsZXNcdGVzdFxSRF9aSlVfMTgwMjI0X0ludkNvbnRlc3QxXHBpY1xQTTIuNeawtOW5s-WIhuW4gy5wb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127.0.0.1:51004/local/QzpcRmlsZXNcdGVzdFxSRF9aSlVfMTgwMjI0X0ludkNvbnRlc3QxXHBpY1xQTTIuNeawtOW5s-WIhuW4gy5wbm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5033" cy="3533679"/>
                    </a:xfrm>
                    <a:prstGeom prst="rect">
                      <a:avLst/>
                    </a:prstGeom>
                    <a:noFill/>
                    <a:ln>
                      <a:noFill/>
                    </a:ln>
                  </pic:spPr>
                </pic:pic>
              </a:graphicData>
            </a:graphic>
          </wp:inline>
        </w:drawing>
      </w:r>
    </w:p>
    <w:p w14:paraId="566C4039"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图38 PM2.5水平分布 </w:t>
      </w:r>
    </w:p>
    <w:p w14:paraId="11E8A958" w14:textId="4457938A"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550C6174" wp14:editId="7CF7D89B">
            <wp:extent cx="5169074" cy="3092142"/>
            <wp:effectExtent l="0" t="0" r="0" b="0"/>
            <wp:docPr id="7" name="Picture 7" descr="http://127.0.0.1:51004/local/QzpcRmlsZXNcdGVzdFxSRF9aSlVfMTgwMjI0X0ludkNvbnRlc3QxXHBpY1zmub_luqbmsLTlubPliIbluIM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127.0.0.1:51004/local/QzpcRmlsZXNcdGVzdFxSRF9aSlVfMTgwMjI0X0ludkNvbnRlc3QxXHBpY1zmub_luqbmsLTlubPliIbluIMucG5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5674" cy="3102072"/>
                    </a:xfrm>
                    <a:prstGeom prst="rect">
                      <a:avLst/>
                    </a:prstGeom>
                    <a:noFill/>
                    <a:ln>
                      <a:noFill/>
                    </a:ln>
                  </pic:spPr>
                </pic:pic>
              </a:graphicData>
            </a:graphic>
          </wp:inline>
        </w:drawing>
      </w:r>
    </w:p>
    <w:p w14:paraId="25B55842"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图39 湿度水平分布 </w:t>
      </w:r>
    </w:p>
    <w:p w14:paraId="390793CD" w14:textId="797408C0"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57037F0C" wp14:editId="0E58BBD3">
            <wp:extent cx="5206652" cy="3228564"/>
            <wp:effectExtent l="0" t="0" r="0" b="0"/>
            <wp:docPr id="6" name="Picture 6" descr="http://127.0.0.1:51004/local/QzpcRmlsZXNcdGVzdFxSRF9aSlVfMTgwMjI0X0ludkNvbnRlc3QxXHBpY1zmuKnluqbmsLTlubPliIbluIM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127.0.0.1:51004/local/QzpcRmlsZXNcdGVzdFxSRF9aSlVfMTgwMjI0X0ludkNvbnRlc3QxXHBpY1zmuKnluqbmsLTlubPliIbluIMucG5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2359" cy="3238304"/>
                    </a:xfrm>
                    <a:prstGeom prst="rect">
                      <a:avLst/>
                    </a:prstGeom>
                    <a:noFill/>
                    <a:ln>
                      <a:noFill/>
                    </a:ln>
                  </pic:spPr>
                </pic:pic>
              </a:graphicData>
            </a:graphic>
          </wp:inline>
        </w:drawing>
      </w:r>
    </w:p>
    <w:p w14:paraId="72BDDF4F"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图40 温度水平分布 </w:t>
      </w:r>
    </w:p>
    <w:p w14:paraId="792CD09B" w14:textId="79FE29C4"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3C2DDC61" wp14:editId="5213B519">
            <wp:extent cx="5198301" cy="3542721"/>
            <wp:effectExtent l="0" t="0" r="2540" b="635"/>
            <wp:docPr id="5" name="Picture 5" descr="http://127.0.0.1:51004/local/QzpcRmlsZXNcdGVzdFxSRF9aSlVfMTgwMjI0X0ludkNvbnRlc3QxXHBpY1xWT0PmsLTlubPliIbluIMuan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127.0.0.1:51004/local/QzpcRmlsZXNcdGVzdFxSRF9aSlVfMTgwMjI0X0ludkNvbnRlc3QxXHBpY1xWT0PmsLTlubPliIbluIMuanB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0103" cy="3557579"/>
                    </a:xfrm>
                    <a:prstGeom prst="rect">
                      <a:avLst/>
                    </a:prstGeom>
                    <a:noFill/>
                    <a:ln>
                      <a:noFill/>
                    </a:ln>
                  </pic:spPr>
                </pic:pic>
              </a:graphicData>
            </a:graphic>
          </wp:inline>
        </w:drawing>
      </w:r>
    </w:p>
    <w:p w14:paraId="474BD4B3"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图41 VOC水平分布 </w:t>
      </w:r>
    </w:p>
    <w:p w14:paraId="432BC3C0" w14:textId="77777777" w:rsidR="001D5F09" w:rsidRPr="001D5F09" w:rsidRDefault="001D5F09" w:rsidP="001D5F09">
      <w:pPr>
        <w:widowControl/>
        <w:spacing w:before="100" w:beforeAutospacing="1" w:after="100" w:afterAutospacing="1"/>
        <w:jc w:val="left"/>
        <w:outlineLvl w:val="2"/>
        <w:rPr>
          <w:rFonts w:ascii="宋体" w:eastAsia="宋体" w:hAnsi="宋体" w:cs="宋体"/>
          <w:b/>
          <w:bCs/>
          <w:kern w:val="0"/>
          <w:sz w:val="27"/>
          <w:szCs w:val="27"/>
        </w:rPr>
      </w:pPr>
      <w:r w:rsidRPr="001D5F09">
        <w:rPr>
          <w:rFonts w:ascii="宋体" w:eastAsia="宋体" w:hAnsi="宋体" w:cs="宋体"/>
          <w:b/>
          <w:bCs/>
          <w:kern w:val="0"/>
          <w:sz w:val="27"/>
          <w:szCs w:val="27"/>
        </w:rPr>
        <w:t>2. PM和VOC在不同高度的分布</w:t>
      </w:r>
    </w:p>
    <w:p w14:paraId="010165BC" w14:textId="123E0A5D"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lastRenderedPageBreak/>
        <w:drawing>
          <wp:inline distT="0" distB="0" distL="0" distR="0" wp14:anchorId="466C5A17" wp14:editId="69860267">
            <wp:extent cx="3841315" cy="3496100"/>
            <wp:effectExtent l="0" t="0" r="6985" b="9525"/>
            <wp:docPr id="4" name="Picture 4" descr="http://127.0.0.1:51004/local/QzpcRmlsZXNcdGVzdFxSRF9aSlVfMTgwMjI0X0ludkNvbnRlc3QxXHBpY1xQTTIuNS3pq5jluqbljp_lp4vmlbDmja4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127.0.0.1:51004/local/QzpcRmlsZXNcdGVzdFxSRF9aSlVfMTgwMjI0X0ludkNvbnRlc3QxXHBpY1xQTTIuNS3pq5jluqbljp_lp4vmlbDmja4ucG5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4265" cy="3535190"/>
                    </a:xfrm>
                    <a:prstGeom prst="rect">
                      <a:avLst/>
                    </a:prstGeom>
                    <a:noFill/>
                    <a:ln>
                      <a:noFill/>
                    </a:ln>
                  </pic:spPr>
                </pic:pic>
              </a:graphicData>
            </a:graphic>
          </wp:inline>
        </w:drawing>
      </w:r>
    </w:p>
    <w:p w14:paraId="2DA88DA1"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图42 PM2.5-高度原始数据 </w:t>
      </w:r>
    </w:p>
    <w:p w14:paraId="364E1309" w14:textId="4004544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45C910ED" wp14:editId="2466965B">
            <wp:extent cx="3870542" cy="3522700"/>
            <wp:effectExtent l="0" t="0" r="0" b="1905"/>
            <wp:docPr id="3" name="Picture 3" descr="http://127.0.0.1:51004/local/QzpcRmlsZXNcdGVzdFxSRF9aSlVfMTgwMjI0X0ludkNvbnRlc3QxXHBpY1xWT0Mt6auY5bqm5Y6f5aeL5pWw5o2uLnB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127.0.0.1:51004/local/QzpcRmlsZXNcdGVzdFxSRF9aSlVfMTgwMjI0X0ludkNvbnRlc3QxXHBpY1xWT0Mt6auY5bqm5Y6f5aeL5pWw5o2uLnBuZ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1967" cy="3551301"/>
                    </a:xfrm>
                    <a:prstGeom prst="rect">
                      <a:avLst/>
                    </a:prstGeom>
                    <a:noFill/>
                    <a:ln>
                      <a:noFill/>
                    </a:ln>
                  </pic:spPr>
                </pic:pic>
              </a:graphicData>
            </a:graphic>
          </wp:inline>
        </w:drawing>
      </w:r>
    </w:p>
    <w:p w14:paraId="6C3D126D"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图43 VOC-高度原始数据 </w:t>
      </w:r>
    </w:p>
    <w:p w14:paraId="7DF8D322"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由图表可知，不同高度上PM2.5差距不大，6~30m范围内，同时、同地不同高度PM值基本不变。VOC的值虽然有一定的波动，但是依然看不出随高度变化有什么不同。</w:t>
      </w:r>
    </w:p>
    <w:p w14:paraId="4DC8C326" w14:textId="77777777" w:rsidR="001D5F09" w:rsidRPr="001D5F09" w:rsidRDefault="001D5F09" w:rsidP="001D5F09">
      <w:pPr>
        <w:widowControl/>
        <w:spacing w:before="100" w:beforeAutospacing="1" w:after="100" w:afterAutospacing="1"/>
        <w:jc w:val="left"/>
        <w:outlineLvl w:val="0"/>
        <w:rPr>
          <w:rFonts w:ascii="宋体" w:eastAsia="宋体" w:hAnsi="宋体" w:cs="宋体"/>
          <w:b/>
          <w:bCs/>
          <w:kern w:val="36"/>
          <w:sz w:val="48"/>
          <w:szCs w:val="48"/>
        </w:rPr>
      </w:pPr>
      <w:r w:rsidRPr="001D5F09">
        <w:rPr>
          <w:rFonts w:ascii="宋体" w:eastAsia="宋体" w:hAnsi="宋体" w:cs="宋体"/>
          <w:b/>
          <w:bCs/>
          <w:kern w:val="36"/>
          <w:sz w:val="48"/>
          <w:szCs w:val="48"/>
        </w:rPr>
        <w:lastRenderedPageBreak/>
        <w:t>七、待拓展的功能</w:t>
      </w:r>
    </w:p>
    <w:p w14:paraId="29F37620"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此次设计只完成了部分设想，我觉得在环境检测功能实现的基础上还可以进行深度开发，实现以下拓展功能：</w:t>
      </w:r>
    </w:p>
    <w:p w14:paraId="7C0783FC"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b/>
          <w:bCs/>
          <w:kern w:val="0"/>
          <w:sz w:val="24"/>
          <w:szCs w:val="24"/>
        </w:rPr>
        <w:t>1.更轻的重量</w:t>
      </w:r>
    </w:p>
    <w:p w14:paraId="475F5CFF"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现在的检测器重量为238g，如果可以进一步减少重量的话就可以可以进一步增加无人机的续航时间。进而使用更加便利。</w:t>
      </w:r>
    </w:p>
    <w:p w14:paraId="307F859E"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b/>
          <w:bCs/>
          <w:kern w:val="0"/>
          <w:sz w:val="24"/>
          <w:szCs w:val="24"/>
        </w:rPr>
        <w:t>2.更多的传感器</w:t>
      </w:r>
    </w:p>
    <w:p w14:paraId="2735D637"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虽然便携式环境监测仪可以检测4种传感器的数据，但是使用者跟我反映说觉得还是有点少，毕竟像电磁波，辐射等参数对人体也有很大的危害，如果可以检测出来，那么使用范围就会更广了。</w:t>
      </w:r>
    </w:p>
    <w:p w14:paraId="5767D153"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b/>
          <w:bCs/>
          <w:kern w:val="0"/>
          <w:sz w:val="24"/>
          <w:szCs w:val="24"/>
        </w:rPr>
        <w:t>3.加入智能识别的功能</w:t>
      </w:r>
    </w:p>
    <w:p w14:paraId="44D632B8"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试验中发现在一些特殊场合有一些参数之间是有相关性的，比如温度不变的时候，如果湿度逐渐增加到了70%，那么很有可能是要下雨了，以此为依据可以智能识别出外在环境并作出提示，这将是一个很有用的功能。</w:t>
      </w:r>
    </w:p>
    <w:p w14:paraId="6864A751"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b/>
          <w:bCs/>
          <w:kern w:val="0"/>
          <w:sz w:val="24"/>
          <w:szCs w:val="24"/>
        </w:rPr>
        <w:t>4.手机端需要更好的人机交互界面</w:t>
      </w:r>
    </w:p>
    <w:p w14:paraId="7873AC88"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由于这个检测器主要是面向专业使用者等人群，他们对于图形界面有着较高的要求。当前界面单单显示数值会让人枯燥乏味，如果可以加上一些卡通图案和一些有特色的曲线或图表的话，就可以让人使用起来更加舒心和顺手。</w:t>
      </w:r>
    </w:p>
    <w:p w14:paraId="08AEE302"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b/>
          <w:bCs/>
          <w:kern w:val="0"/>
          <w:sz w:val="24"/>
          <w:szCs w:val="24"/>
        </w:rPr>
        <w:t>5.手机云端大数据功能</w:t>
      </w:r>
    </w:p>
    <w:p w14:paraId="3847721C"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最近比较流行大数据，我有时候也在想，如果可以把很多环境监测仪的数据都上传到云端的话，通过云端的大数据功能，就可以形成一张比较详细的周围环境质量地图。那么在使用者靠近受污染的区域前就可以提醒他们远离此区域。</w:t>
      </w:r>
    </w:p>
    <w:p w14:paraId="27F1605C"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b/>
          <w:bCs/>
          <w:kern w:val="0"/>
          <w:sz w:val="24"/>
          <w:szCs w:val="24"/>
        </w:rPr>
        <w:t>6.配合摄像云台进行现场取证</w:t>
      </w:r>
    </w:p>
    <w:p w14:paraId="720A6822"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对于一些隐蔽的污染源，原有的现场取证方式不一定有用，这时候就可以使用无人机在现场取证的时候拍照，增加该设备的使用范围。</w:t>
      </w:r>
    </w:p>
    <w:p w14:paraId="1449E1D5"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b/>
          <w:bCs/>
          <w:kern w:val="0"/>
          <w:sz w:val="24"/>
          <w:szCs w:val="24"/>
        </w:rPr>
        <w:t>7.更加自动化</w:t>
      </w:r>
    </w:p>
    <w:p w14:paraId="7169570E"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目前来说，数据的提取和处理暂时还只能是手工进行，通过APP使得他们可以自动处理可以大大加快数据的处理速度，从而便于使用者的使用。</w:t>
      </w:r>
    </w:p>
    <w:p w14:paraId="713DBA81" w14:textId="77777777" w:rsidR="001D5F09" w:rsidRPr="001D5F09" w:rsidRDefault="001D5F09" w:rsidP="001D5F09">
      <w:pPr>
        <w:widowControl/>
        <w:spacing w:before="100" w:beforeAutospacing="1" w:after="100" w:afterAutospacing="1"/>
        <w:jc w:val="left"/>
        <w:outlineLvl w:val="0"/>
        <w:rPr>
          <w:rFonts w:ascii="宋体" w:eastAsia="宋体" w:hAnsi="宋体" w:cs="宋体"/>
          <w:b/>
          <w:bCs/>
          <w:kern w:val="36"/>
          <w:sz w:val="48"/>
          <w:szCs w:val="48"/>
        </w:rPr>
      </w:pPr>
      <w:r w:rsidRPr="001D5F09">
        <w:rPr>
          <w:rFonts w:ascii="宋体" w:eastAsia="宋体" w:hAnsi="宋体" w:cs="宋体"/>
          <w:b/>
          <w:bCs/>
          <w:kern w:val="36"/>
          <w:sz w:val="48"/>
          <w:szCs w:val="48"/>
        </w:rPr>
        <w:lastRenderedPageBreak/>
        <w:t>八、总结</w:t>
      </w:r>
    </w:p>
    <w:p w14:paraId="6828E1F8"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从看到高污染引发雾霾天的新闻开始，引起我的深思并着手研究解决问题，再到具体设想的提出，并在搜索引擎和老师的指导下，分析现有产品缺陷、学习未来发展趋势，进一步提出并形成设计一个基于无人机的三维立体地图的想法，再到之后元器件选用、程序编写、系统调试，我遇到了很多很多的问题，但是这些问题并没有成为拦路虎，都在老师的指导下一一解决了。我认为，这个项目的设计具有相当的实用性，提供了使用无人机进行环境污染物监测的方案，成品更可以投入实际生活中使用，大大方便使用者的工作。</w:t>
      </w:r>
    </w:p>
    <w:p w14:paraId="0371D1B9" w14:textId="723117F5"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noProof/>
          <w:kern w:val="0"/>
          <w:sz w:val="24"/>
          <w:szCs w:val="24"/>
        </w:rPr>
        <w:drawing>
          <wp:inline distT="0" distB="0" distL="0" distR="0" wp14:anchorId="4D9B3581" wp14:editId="261B0DD6">
            <wp:extent cx="4830307" cy="3248417"/>
            <wp:effectExtent l="0" t="0" r="8890" b="9525"/>
            <wp:docPr id="2" name="Picture 2" descr="http://127.0.0.1:51004/local/QzpcRmlsZXNcdGVzdFxSRF9aSlVfMTgwMjI0X0ludkNvbnRlc3QxXHBpY1zmiJDmnKznu5_orqE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127.0.0.1:51004/local/QzpcRmlsZXNcdGVzdFxSRF9aSlVfMTgwMjI0X0ludkNvbnRlc3QxXHBpY1zmiJDmnKznu5_orqEucG5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8481" cy="3267364"/>
                    </a:xfrm>
                    <a:prstGeom prst="rect">
                      <a:avLst/>
                    </a:prstGeom>
                    <a:noFill/>
                    <a:ln>
                      <a:noFill/>
                    </a:ln>
                  </pic:spPr>
                </pic:pic>
              </a:graphicData>
            </a:graphic>
          </wp:inline>
        </w:drawing>
      </w:r>
    </w:p>
    <w:p w14:paraId="40874587"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表1 成本统计 </w:t>
      </w:r>
    </w:p>
    <w:p w14:paraId="20832309"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上表展示了本项目中主要元器件的价格和总成本。200元不到的总成本使得售价在300~400元左右依然有比较高的利润率。</w:t>
      </w:r>
    </w:p>
    <w:p w14:paraId="61E3E5B0"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同时，本产品有着以下创新点：1. 简单易用，实用性强；2. 体积小巧，易于无人机携带；3. 功能丰富，涵盖日常生活中常见环境危害检测方法；4. 续航时间长，充电一次就可以连续工作24h；5. 应用场景广泛；6. 可拓展性强。丰富的创新点配合上较经济的售价，产品前景比较好。</w:t>
      </w:r>
    </w:p>
    <w:p w14:paraId="7EEF6D78"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在整个研发过程中，我遇到了许多的挫折：一开始不会用烙铁，手一直抖，后来发现把手腕稍微靠在一个稳定的东西上就可以很大程度上改善；在开始学习焊接的时候由于对烙铁控制地不好，焊坏过好几块板子，后来烙铁用的越来越熟练了，这种情况就比较少出现了。</w:t>
      </w:r>
    </w:p>
    <w:p w14:paraId="4247A14F"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其中还遇到了一个让人哭笑不得的问题：本来是打算在江边等空旷场景放飞无人机的，但是后来发现无人机不能起飞，本来还以为是无人机坏了，后来一查</w:t>
      </w:r>
      <w:r w:rsidRPr="001D5F09">
        <w:rPr>
          <w:rFonts w:ascii="宋体" w:eastAsia="宋体" w:hAnsi="宋体" w:cs="宋体"/>
          <w:kern w:val="0"/>
          <w:sz w:val="24"/>
          <w:szCs w:val="24"/>
        </w:rPr>
        <w:lastRenderedPageBreak/>
        <w:t>才发现原来是江边有些地方是禁飞区。图中的红色区域是禁飞区，灰色部分是禁高区，所以我们做实验还是得遵守国家的法律法规啊。</w:t>
      </w:r>
    </w:p>
    <w:p w14:paraId="51043255" w14:textId="401ED2F4" w:rsidR="001D5F09" w:rsidRPr="001D5F09" w:rsidRDefault="001D5F09" w:rsidP="001D5F09">
      <w:pPr>
        <w:widowControl/>
        <w:jc w:val="center"/>
        <w:rPr>
          <w:rFonts w:ascii="宋体" w:eastAsia="宋体" w:hAnsi="宋体" w:cs="宋体"/>
          <w:kern w:val="0"/>
          <w:sz w:val="24"/>
          <w:szCs w:val="24"/>
        </w:rPr>
      </w:pPr>
      <w:bookmarkStart w:id="0" w:name="_GoBack"/>
      <w:r w:rsidRPr="001D5F09">
        <w:rPr>
          <w:rFonts w:ascii="宋体" w:eastAsia="宋体" w:hAnsi="宋体" w:cs="宋体"/>
          <w:noProof/>
          <w:kern w:val="0"/>
          <w:sz w:val="24"/>
          <w:szCs w:val="24"/>
        </w:rPr>
        <w:drawing>
          <wp:inline distT="0" distB="0" distL="0" distR="0" wp14:anchorId="566074CC" wp14:editId="308C3BA1">
            <wp:extent cx="4847686" cy="2312818"/>
            <wp:effectExtent l="0" t="0" r="0" b="0"/>
            <wp:docPr id="1" name="Picture 1" descr="http://127.0.0.1:51004/local/QzpcRmlsZXNcdGVzdFxSRF9aSlVfMTgwMjI0X0ludkNvbnRlc3QxXHBpY1znpoHpo57ljLo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127.0.0.1:51004/local/QzpcRmlsZXNcdGVzdFxSRF9aSlVfMTgwMjI0X0ludkNvbnRlc3QxXHBpY1znpoHpo57ljLoucG5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9917" cy="2318653"/>
                    </a:xfrm>
                    <a:prstGeom prst="rect">
                      <a:avLst/>
                    </a:prstGeom>
                    <a:noFill/>
                    <a:ln>
                      <a:noFill/>
                    </a:ln>
                  </pic:spPr>
                </pic:pic>
              </a:graphicData>
            </a:graphic>
          </wp:inline>
        </w:drawing>
      </w:r>
      <w:bookmarkEnd w:id="0"/>
    </w:p>
    <w:p w14:paraId="290BD088" w14:textId="77777777" w:rsidR="001D5F09" w:rsidRPr="001D5F09" w:rsidRDefault="001D5F09" w:rsidP="001D5F09">
      <w:pPr>
        <w:widowControl/>
        <w:jc w:val="center"/>
        <w:rPr>
          <w:rFonts w:ascii="宋体" w:eastAsia="宋体" w:hAnsi="宋体" w:cs="宋体"/>
          <w:kern w:val="0"/>
          <w:sz w:val="24"/>
          <w:szCs w:val="24"/>
        </w:rPr>
      </w:pPr>
      <w:r w:rsidRPr="001D5F09">
        <w:rPr>
          <w:rFonts w:ascii="宋体" w:eastAsia="宋体" w:hAnsi="宋体" w:cs="宋体"/>
          <w:kern w:val="0"/>
          <w:sz w:val="24"/>
          <w:szCs w:val="24"/>
        </w:rPr>
        <w:t xml:space="preserve">图44 无人机禁飞区 </w:t>
      </w:r>
    </w:p>
    <w:p w14:paraId="454BA93A"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 xml:space="preserve">我从这次设计中得到的最大收茯是：如何在生活中发现问题获得设计灵感，如何以现实需求为导向完善创意，如何借助更专业的力量来弥补自己现阶段能力不足的短板以达到完成设计的目的，这些经验将使我受益终生。 </w:t>
      </w:r>
    </w:p>
    <w:p w14:paraId="02A7FC47" w14:textId="77777777" w:rsidR="001D5F09" w:rsidRPr="001D5F09" w:rsidRDefault="001D5F09" w:rsidP="001D5F09">
      <w:pPr>
        <w:widowControl/>
        <w:spacing w:before="100" w:beforeAutospacing="1" w:after="100" w:afterAutospacing="1"/>
        <w:jc w:val="left"/>
        <w:rPr>
          <w:rFonts w:ascii="宋体" w:eastAsia="宋体" w:hAnsi="宋体" w:cs="宋体"/>
          <w:kern w:val="0"/>
          <w:sz w:val="24"/>
          <w:szCs w:val="24"/>
        </w:rPr>
      </w:pPr>
      <w:r w:rsidRPr="001D5F09">
        <w:rPr>
          <w:rFonts w:ascii="宋体" w:eastAsia="宋体" w:hAnsi="宋体" w:cs="宋体"/>
          <w:kern w:val="0"/>
          <w:sz w:val="24"/>
          <w:szCs w:val="24"/>
        </w:rPr>
        <w:t>我将在老师的指导下继续进行深入研究，进一步完善系统，增加拓展功能，使它更加智能、强大，并在时机成熟时，委托柜关企业投入模型的开发和产品的批量作，推广进入市场，造福社会。</w:t>
      </w:r>
    </w:p>
    <w:p w14:paraId="171A69F9" w14:textId="77777777" w:rsidR="00DE1786" w:rsidRPr="001D5F09" w:rsidRDefault="00DE1786"/>
    <w:sectPr w:rsidR="00DE1786" w:rsidRPr="001D5F09" w:rsidSect="00FF6FF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F645D6"/>
    <w:multiLevelType w:val="multilevel"/>
    <w:tmpl w:val="C1BE2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A8232E0"/>
    <w:multiLevelType w:val="multilevel"/>
    <w:tmpl w:val="0F242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E03E52"/>
    <w:multiLevelType w:val="multilevel"/>
    <w:tmpl w:val="21808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2F1"/>
    <w:rsid w:val="001D5F09"/>
    <w:rsid w:val="005F62F1"/>
    <w:rsid w:val="00DE1786"/>
    <w:rsid w:val="00FF6FF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029ACC-82AC-46B2-92CD-EC80D8DAB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D5F09"/>
    <w:pPr>
      <w:widowControl/>
      <w:spacing w:before="100" w:beforeAutospacing="1" w:after="100" w:afterAutospacing="1"/>
      <w:jc w:val="left"/>
      <w:outlineLvl w:val="0"/>
    </w:pPr>
    <w:rPr>
      <w:rFonts w:ascii="宋体" w:eastAsia="宋体" w:hAnsi="宋体" w:cs="宋体"/>
      <w:b/>
      <w:bCs/>
      <w:kern w:val="36"/>
      <w:sz w:val="48"/>
      <w:szCs w:val="48"/>
    </w:rPr>
  </w:style>
  <w:style w:type="paragraph" w:styleId="Heading2">
    <w:name w:val="heading 2"/>
    <w:basedOn w:val="Normal"/>
    <w:link w:val="Heading2Char"/>
    <w:uiPriority w:val="9"/>
    <w:qFormat/>
    <w:rsid w:val="001D5F09"/>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link w:val="Heading3Char"/>
    <w:uiPriority w:val="9"/>
    <w:qFormat/>
    <w:rsid w:val="001D5F09"/>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F09"/>
    <w:rPr>
      <w:rFonts w:ascii="宋体" w:eastAsia="宋体" w:hAnsi="宋体" w:cs="宋体"/>
      <w:b/>
      <w:bCs/>
      <w:kern w:val="36"/>
      <w:sz w:val="48"/>
      <w:szCs w:val="48"/>
    </w:rPr>
  </w:style>
  <w:style w:type="character" w:customStyle="1" w:styleId="Heading2Char">
    <w:name w:val="Heading 2 Char"/>
    <w:basedOn w:val="DefaultParagraphFont"/>
    <w:link w:val="Heading2"/>
    <w:uiPriority w:val="9"/>
    <w:rsid w:val="001D5F09"/>
    <w:rPr>
      <w:rFonts w:ascii="宋体" w:eastAsia="宋体" w:hAnsi="宋体" w:cs="宋体"/>
      <w:b/>
      <w:bCs/>
      <w:kern w:val="0"/>
      <w:sz w:val="36"/>
      <w:szCs w:val="36"/>
    </w:rPr>
  </w:style>
  <w:style w:type="character" w:customStyle="1" w:styleId="Heading3Char">
    <w:name w:val="Heading 3 Char"/>
    <w:basedOn w:val="DefaultParagraphFont"/>
    <w:link w:val="Heading3"/>
    <w:uiPriority w:val="9"/>
    <w:rsid w:val="001D5F09"/>
    <w:rPr>
      <w:rFonts w:ascii="宋体" w:eastAsia="宋体" w:hAnsi="宋体" w:cs="宋体"/>
      <w:b/>
      <w:bCs/>
      <w:kern w:val="0"/>
      <w:sz w:val="27"/>
      <w:szCs w:val="27"/>
    </w:rPr>
  </w:style>
  <w:style w:type="paragraph" w:styleId="NormalWeb">
    <w:name w:val="Normal (Web)"/>
    <w:basedOn w:val="Normal"/>
    <w:uiPriority w:val="99"/>
    <w:semiHidden/>
    <w:unhideWhenUsed/>
    <w:rsid w:val="001D5F09"/>
    <w:pPr>
      <w:widowControl/>
      <w:spacing w:before="100" w:beforeAutospacing="1" w:after="100" w:afterAutospacing="1"/>
      <w:jc w:val="left"/>
    </w:pPr>
    <w:rPr>
      <w:rFonts w:ascii="宋体" w:eastAsia="宋体" w:hAnsi="宋体" w:cs="宋体"/>
      <w:kern w:val="0"/>
      <w:sz w:val="24"/>
      <w:szCs w:val="24"/>
    </w:rPr>
  </w:style>
  <w:style w:type="character" w:styleId="Strong">
    <w:name w:val="Strong"/>
    <w:basedOn w:val="DefaultParagraphFont"/>
    <w:uiPriority w:val="22"/>
    <w:qFormat/>
    <w:rsid w:val="001D5F09"/>
    <w:rPr>
      <w:b/>
      <w:bCs/>
    </w:rPr>
  </w:style>
  <w:style w:type="character" w:styleId="Hyperlink">
    <w:name w:val="Hyperlink"/>
    <w:basedOn w:val="DefaultParagraphFont"/>
    <w:uiPriority w:val="99"/>
    <w:semiHidden/>
    <w:unhideWhenUsed/>
    <w:rsid w:val="001D5F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35801">
      <w:bodyDiv w:val="1"/>
      <w:marLeft w:val="0"/>
      <w:marRight w:val="0"/>
      <w:marTop w:val="0"/>
      <w:marBottom w:val="0"/>
      <w:divBdr>
        <w:top w:val="none" w:sz="0" w:space="0" w:color="auto"/>
        <w:left w:val="none" w:sz="0" w:space="0" w:color="auto"/>
        <w:bottom w:val="none" w:sz="0" w:space="0" w:color="auto"/>
        <w:right w:val="none" w:sz="0" w:space="0" w:color="auto"/>
      </w:divBdr>
      <w:divsChild>
        <w:div w:id="760174684">
          <w:marLeft w:val="0"/>
          <w:marRight w:val="0"/>
          <w:marTop w:val="0"/>
          <w:marBottom w:val="0"/>
          <w:divBdr>
            <w:top w:val="none" w:sz="0" w:space="0" w:color="auto"/>
            <w:left w:val="none" w:sz="0" w:space="0" w:color="auto"/>
            <w:bottom w:val="none" w:sz="0" w:space="0" w:color="auto"/>
            <w:right w:val="none" w:sz="0" w:space="0" w:color="auto"/>
          </w:divBdr>
          <w:divsChild>
            <w:div w:id="1587418301">
              <w:marLeft w:val="0"/>
              <w:marRight w:val="0"/>
              <w:marTop w:val="0"/>
              <w:marBottom w:val="0"/>
              <w:divBdr>
                <w:top w:val="none" w:sz="0" w:space="0" w:color="auto"/>
                <w:left w:val="none" w:sz="0" w:space="0" w:color="auto"/>
                <w:bottom w:val="none" w:sz="0" w:space="0" w:color="auto"/>
                <w:right w:val="none" w:sz="0" w:space="0" w:color="auto"/>
              </w:divBdr>
              <w:divsChild>
                <w:div w:id="10034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51004/view/26" TargetMode="External"/><Relationship Id="rId18" Type="http://schemas.openxmlformats.org/officeDocument/2006/relationships/hyperlink" Target="http://127.0.0.1:51004/view/26" TargetMode="External"/><Relationship Id="rId26" Type="http://schemas.openxmlformats.org/officeDocument/2006/relationships/image" Target="media/image1.jpeg"/><Relationship Id="rId39" Type="http://schemas.openxmlformats.org/officeDocument/2006/relationships/image" Target="media/image14.jpeg"/><Relationship Id="rId21" Type="http://schemas.openxmlformats.org/officeDocument/2006/relationships/hyperlink" Target="http://127.0.0.1:51004/view/26" TargetMode="External"/><Relationship Id="rId34" Type="http://schemas.openxmlformats.org/officeDocument/2006/relationships/image" Target="media/image9.png"/><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fontTable" Target="fontTable.xml"/><Relationship Id="rId7" Type="http://schemas.openxmlformats.org/officeDocument/2006/relationships/hyperlink" Target="http://127.0.0.1:51004/view/26" TargetMode="External"/><Relationship Id="rId2" Type="http://schemas.openxmlformats.org/officeDocument/2006/relationships/styles" Target="styles.xml"/><Relationship Id="rId16" Type="http://schemas.openxmlformats.org/officeDocument/2006/relationships/hyperlink" Target="http://127.0.0.1:51004/view/26" TargetMode="External"/><Relationship Id="rId29" Type="http://schemas.openxmlformats.org/officeDocument/2006/relationships/image" Target="media/image4.jpeg"/><Relationship Id="rId1" Type="http://schemas.openxmlformats.org/officeDocument/2006/relationships/numbering" Target="numbering.xml"/><Relationship Id="rId6" Type="http://schemas.openxmlformats.org/officeDocument/2006/relationships/hyperlink" Target="http://127.0.0.1:51004/view/26" TargetMode="External"/><Relationship Id="rId11" Type="http://schemas.openxmlformats.org/officeDocument/2006/relationships/hyperlink" Target="http://127.0.0.1:51004/view/26" TargetMode="External"/><Relationship Id="rId24" Type="http://schemas.openxmlformats.org/officeDocument/2006/relationships/hyperlink" Target="http://127.0.0.1:51004/view/26" TargetMode="Externa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hyperlink" Target="http://127.0.0.1:51004/view/26" TargetMode="External"/><Relationship Id="rId15" Type="http://schemas.openxmlformats.org/officeDocument/2006/relationships/hyperlink" Target="http://127.0.0.1:51004/view/26" TargetMode="External"/><Relationship Id="rId23" Type="http://schemas.openxmlformats.org/officeDocument/2006/relationships/hyperlink" Target="http://127.0.0.1:51004/view/26" TargetMode="Externa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http://127.0.0.1:51004/view/26" TargetMode="External"/><Relationship Id="rId19" Type="http://schemas.openxmlformats.org/officeDocument/2006/relationships/hyperlink" Target="http://127.0.0.1:51004/view/26"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127.0.0.1:51004/view/26" TargetMode="External"/><Relationship Id="rId14" Type="http://schemas.openxmlformats.org/officeDocument/2006/relationships/hyperlink" Target="http://127.0.0.1:51004/view/26" TargetMode="External"/><Relationship Id="rId22" Type="http://schemas.openxmlformats.org/officeDocument/2006/relationships/hyperlink" Target="http://127.0.0.1:51004/view/26"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theme" Target="theme/theme1.xml"/><Relationship Id="rId8" Type="http://schemas.openxmlformats.org/officeDocument/2006/relationships/hyperlink" Target="http://127.0.0.1:51004/view/26" TargetMode="External"/><Relationship Id="rId51" Type="http://schemas.openxmlformats.org/officeDocument/2006/relationships/image" Target="media/image26.jpeg"/><Relationship Id="rId3" Type="http://schemas.openxmlformats.org/officeDocument/2006/relationships/settings" Target="settings.xml"/><Relationship Id="rId12" Type="http://schemas.openxmlformats.org/officeDocument/2006/relationships/hyperlink" Target="http://127.0.0.1:51004/view/26" TargetMode="External"/><Relationship Id="rId17" Type="http://schemas.openxmlformats.org/officeDocument/2006/relationships/hyperlink" Target="http://127.0.0.1:51004/view/26" TargetMode="External"/><Relationship Id="rId25" Type="http://schemas.openxmlformats.org/officeDocument/2006/relationships/hyperlink" Target="http://127.0.0.1:51004/view/26" TargetMode="External"/><Relationship Id="rId33" Type="http://schemas.openxmlformats.org/officeDocument/2006/relationships/image" Target="media/image8.pn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127.0.0.1:51004/view/26" TargetMode="Externa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1793</Words>
  <Characters>10223</Characters>
  <Application>Microsoft Office Word</Application>
  <DocSecurity>0</DocSecurity>
  <Lines>85</Lines>
  <Paragraphs>23</Paragraphs>
  <ScaleCrop>false</ScaleCrop>
  <Company/>
  <LinksUpToDate>false</LinksUpToDate>
  <CharactersWithSpaces>11993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cp:revision>
  <dcterms:created xsi:type="dcterms:W3CDTF">2018-08-08T05:46:00Z</dcterms:created>
  <dcterms:modified xsi:type="dcterms:W3CDTF">2018-08-08T05:51:00Z</dcterms:modified>
</cp:coreProperties>
</file>